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FEFE" w14:textId="67681167" w:rsidR="00067A72" w:rsidRPr="00330A8F" w:rsidRDefault="32077083" w:rsidP="00994D8B">
      <w:pPr>
        <w:rPr>
          <w:rFonts w:ascii="Calibri" w:eastAsia="Calibri" w:hAnsi="Calibri" w:cs="Calibri"/>
          <w:lang w:val="en-AU"/>
        </w:rPr>
      </w:pPr>
      <w:r w:rsidRPr="00330A8F">
        <w:rPr>
          <w:noProof/>
          <w:lang w:val="en-AU"/>
        </w:rPr>
        <w:drawing>
          <wp:inline distT="0" distB="0" distL="0" distR="0" wp14:anchorId="5968BF7C" wp14:editId="657AACCC">
            <wp:extent cx="5715000" cy="1276350"/>
            <wp:effectExtent l="0" t="0" r="0" b="0"/>
            <wp:docPr id="311950423" name="Picture 311950423"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15000" cy="1276350"/>
                    </a:xfrm>
                    <a:prstGeom prst="rect">
                      <a:avLst/>
                    </a:prstGeom>
                  </pic:spPr>
                </pic:pic>
              </a:graphicData>
            </a:graphic>
          </wp:inline>
        </w:drawing>
      </w:r>
    </w:p>
    <w:p w14:paraId="22EC3B71" w14:textId="7FA75763" w:rsidR="00067A72" w:rsidRPr="00330A8F" w:rsidRDefault="00067A72" w:rsidP="00994D8B">
      <w:pPr>
        <w:rPr>
          <w:lang w:val="en-AU"/>
        </w:rPr>
      </w:pPr>
    </w:p>
    <w:p w14:paraId="1CD42C1C" w14:textId="6ACD8C24" w:rsidR="00067A72" w:rsidRPr="00330A8F" w:rsidRDefault="32077083" w:rsidP="00994D8B">
      <w:pPr>
        <w:rPr>
          <w:lang w:val="en-AU"/>
        </w:rPr>
      </w:pPr>
      <w:r w:rsidRPr="00330A8F">
        <w:rPr>
          <w:lang w:val="en-AU"/>
        </w:rPr>
        <w:t>Moreton Grants Bulletin</w:t>
      </w:r>
    </w:p>
    <w:p w14:paraId="00776697" w14:textId="77777777" w:rsidR="00087E1A" w:rsidRPr="00330A8F" w:rsidRDefault="00087E1A" w:rsidP="00994D8B">
      <w:pPr>
        <w:rPr>
          <w:lang w:val="en-AU"/>
        </w:rPr>
      </w:pPr>
    </w:p>
    <w:p w14:paraId="3A789350" w14:textId="1AA7C506" w:rsidR="00067A72" w:rsidRPr="00330A8F" w:rsidRDefault="32077083" w:rsidP="00994D8B">
      <w:pPr>
        <w:rPr>
          <w:lang w:val="en-AU"/>
        </w:rPr>
      </w:pPr>
      <w:r w:rsidRPr="00330A8F">
        <w:rPr>
          <w:lang w:val="en-AU"/>
        </w:rPr>
        <w:t xml:space="preserve">Please find contained in this bulletin a number of grants and prizes that would be relevant to individuals and groups or organisations in the Moreton electorate. </w:t>
      </w:r>
    </w:p>
    <w:p w14:paraId="7B2278A5" w14:textId="0AE5F33A" w:rsidR="00067A72" w:rsidRPr="00330A8F" w:rsidRDefault="32077083" w:rsidP="00994D8B">
      <w:pPr>
        <w:rPr>
          <w:lang w:val="en-AU"/>
        </w:rPr>
      </w:pPr>
      <w:r w:rsidRPr="00330A8F">
        <w:rPr>
          <w:lang w:val="en-AU"/>
        </w:rPr>
        <w:t xml:space="preserve">The grants range from funding for artists to grants for community groups, sporting clubs and everything else in between. </w:t>
      </w:r>
    </w:p>
    <w:p w14:paraId="03DEA79F" w14:textId="1722A367" w:rsidR="00067A72" w:rsidRPr="00330A8F" w:rsidRDefault="32077083" w:rsidP="00994D8B">
      <w:pPr>
        <w:rPr>
          <w:lang w:val="en-AU"/>
        </w:rPr>
      </w:pPr>
      <w:r w:rsidRPr="00330A8F">
        <w:rPr>
          <w:lang w:val="en-AU"/>
        </w:rPr>
        <w:t>Please share this information around and be wary of the closing dates as a number of the grants in this bulletin require applications to be submitted in the coming days.</w:t>
      </w:r>
    </w:p>
    <w:p w14:paraId="2D788CBD" w14:textId="1C736ED2" w:rsidR="00067A72" w:rsidRPr="00330A8F" w:rsidRDefault="32077083" w:rsidP="00994D8B">
      <w:pPr>
        <w:rPr>
          <w:lang w:val="en-AU"/>
        </w:rPr>
      </w:pPr>
      <w:r w:rsidRPr="00330A8F">
        <w:rPr>
          <w:lang w:val="en-AU"/>
        </w:rPr>
        <w:t xml:space="preserve">Please feel free to share this information to Moreton community groups and if you have received this via a friend, please let us know and I will happily add you to my mailing list. </w:t>
      </w:r>
    </w:p>
    <w:p w14:paraId="7F3B7E7A" w14:textId="77777777" w:rsidR="002A6D74" w:rsidRPr="00330A8F" w:rsidRDefault="002A6D74" w:rsidP="00994D8B">
      <w:pPr>
        <w:rPr>
          <w:lang w:val="en-AU"/>
        </w:rPr>
      </w:pPr>
    </w:p>
    <w:p w14:paraId="2C4E0DAE" w14:textId="28700948" w:rsidR="00067A72" w:rsidRPr="00330A8F" w:rsidRDefault="32077083" w:rsidP="00994D8B">
      <w:pPr>
        <w:rPr>
          <w:lang w:val="en-AU"/>
        </w:rPr>
      </w:pPr>
      <w:r w:rsidRPr="00330A8F">
        <w:rPr>
          <w:lang w:val="en-AU"/>
        </w:rPr>
        <w:t>Yours sincerely</w:t>
      </w:r>
      <w:r w:rsidR="002A6D74" w:rsidRPr="00330A8F">
        <w:rPr>
          <w:lang w:val="en-AU"/>
        </w:rPr>
        <w:t>,</w:t>
      </w:r>
    </w:p>
    <w:p w14:paraId="1D44CD9D" w14:textId="77777777" w:rsidR="002A6D74" w:rsidRPr="00330A8F" w:rsidRDefault="002A6D74" w:rsidP="00994D8B">
      <w:pPr>
        <w:rPr>
          <w:lang w:val="en-AU"/>
        </w:rPr>
      </w:pPr>
    </w:p>
    <w:p w14:paraId="3C223011" w14:textId="328372F3" w:rsidR="00067A72" w:rsidRPr="00330A8F" w:rsidRDefault="32077083" w:rsidP="00994D8B">
      <w:pPr>
        <w:rPr>
          <w:lang w:val="en-AU"/>
        </w:rPr>
      </w:pPr>
      <w:r w:rsidRPr="00330A8F">
        <w:rPr>
          <w:noProof/>
          <w:lang w:val="en-AU"/>
        </w:rPr>
        <w:drawing>
          <wp:inline distT="0" distB="0" distL="0" distR="0" wp14:anchorId="5521726F" wp14:editId="02354D45">
            <wp:extent cx="2200275" cy="600075"/>
            <wp:effectExtent l="0" t="0" r="0" b="0"/>
            <wp:docPr id="1565318877" name="Picture 1565318877" descr="P1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00275" cy="600075"/>
                    </a:xfrm>
                    <a:prstGeom prst="rect">
                      <a:avLst/>
                    </a:prstGeom>
                  </pic:spPr>
                </pic:pic>
              </a:graphicData>
            </a:graphic>
          </wp:inline>
        </w:drawing>
      </w:r>
    </w:p>
    <w:p w14:paraId="10B98079" w14:textId="77777777" w:rsidR="002A6D74" w:rsidRPr="00330A8F" w:rsidRDefault="002A6D74" w:rsidP="657AACCC">
      <w:pPr>
        <w:pStyle w:val="NoSpacing"/>
        <w:rPr>
          <w:rFonts w:ascii="Calibri" w:eastAsia="Calibri" w:hAnsi="Calibri" w:cs="Calibri"/>
          <w:b/>
          <w:bCs/>
          <w:color w:val="000000" w:themeColor="text1"/>
          <w:lang w:val="en-AU"/>
        </w:rPr>
      </w:pPr>
    </w:p>
    <w:p w14:paraId="4B6B94CF" w14:textId="7390AFE9" w:rsidR="00067A72" w:rsidRPr="00330A8F" w:rsidRDefault="32077083" w:rsidP="657AACCC">
      <w:pPr>
        <w:pStyle w:val="NoSpacing"/>
        <w:rPr>
          <w:rFonts w:ascii="Calibri" w:eastAsia="Calibri" w:hAnsi="Calibri" w:cs="Calibri"/>
          <w:color w:val="000000" w:themeColor="text1"/>
          <w:lang w:val="en-AU"/>
        </w:rPr>
      </w:pPr>
      <w:r w:rsidRPr="00330A8F">
        <w:rPr>
          <w:rFonts w:ascii="Calibri" w:eastAsia="Calibri" w:hAnsi="Calibri" w:cs="Calibri"/>
          <w:b/>
          <w:bCs/>
          <w:color w:val="000000" w:themeColor="text1"/>
          <w:lang w:val="en-AU"/>
        </w:rPr>
        <w:t>Graham Perrett MP</w:t>
      </w:r>
    </w:p>
    <w:p w14:paraId="440A4E30" w14:textId="64D1D1B0" w:rsidR="00067A72" w:rsidRPr="00330A8F" w:rsidRDefault="32077083" w:rsidP="657AACCC">
      <w:pPr>
        <w:pStyle w:val="NoSpacing"/>
        <w:rPr>
          <w:rFonts w:ascii="Calibri" w:eastAsia="Calibri" w:hAnsi="Calibri" w:cs="Calibri"/>
          <w:color w:val="000000" w:themeColor="text1"/>
          <w:lang w:val="en-AU"/>
        </w:rPr>
      </w:pPr>
      <w:r w:rsidRPr="00330A8F">
        <w:rPr>
          <w:rFonts w:ascii="Calibri" w:eastAsia="Calibri" w:hAnsi="Calibri" w:cs="Calibri"/>
          <w:b/>
          <w:bCs/>
          <w:color w:val="000000" w:themeColor="text1"/>
          <w:lang w:val="en-AU"/>
        </w:rPr>
        <w:t>Federal Member for Moreton</w:t>
      </w:r>
    </w:p>
    <w:p w14:paraId="35E48538" w14:textId="61975BDB" w:rsidR="00067A72" w:rsidRPr="00330A8F" w:rsidRDefault="00067A72" w:rsidP="00994D8B">
      <w:pPr>
        <w:rPr>
          <w:lang w:val="en-AU"/>
        </w:rPr>
      </w:pPr>
    </w:p>
    <w:p w14:paraId="46323C4E" w14:textId="77777777" w:rsidR="005017DB" w:rsidRPr="00330A8F" w:rsidRDefault="005017DB" w:rsidP="00994D8B">
      <w:pPr>
        <w:rPr>
          <w:lang w:val="en-AU"/>
        </w:rPr>
      </w:pPr>
    </w:p>
    <w:p w14:paraId="56D31A5F" w14:textId="25F5020E" w:rsidR="00067A72" w:rsidRPr="00330A8F" w:rsidRDefault="32077083" w:rsidP="005017DB">
      <w:pPr>
        <w:jc w:val="center"/>
        <w:rPr>
          <w:sz w:val="20"/>
          <w:szCs w:val="20"/>
          <w:lang w:val="en-AU"/>
        </w:rPr>
      </w:pPr>
      <w:r w:rsidRPr="00330A8F">
        <w:rPr>
          <w:sz w:val="20"/>
          <w:szCs w:val="20"/>
          <w:lang w:val="en-AU"/>
        </w:rPr>
        <w:t>Authorised by Graham Perrett 250 McCullough St, Sunnybank Qld 4109 for the Australian Labor Party.</w:t>
      </w:r>
    </w:p>
    <w:p w14:paraId="7C9AA5BA" w14:textId="5E59E8BD" w:rsidR="00067A72" w:rsidRPr="00330A8F" w:rsidRDefault="00067A72" w:rsidP="00994D8B">
      <w:pPr>
        <w:rPr>
          <w:lang w:val="en-AU"/>
        </w:rPr>
      </w:pPr>
    </w:p>
    <w:p w14:paraId="1780D899" w14:textId="5B4F86D0" w:rsidR="007C0F4F" w:rsidRPr="00330A8F" w:rsidRDefault="32077083" w:rsidP="00994D8B">
      <w:pPr>
        <w:rPr>
          <w:lang w:val="en-AU"/>
        </w:rPr>
      </w:pPr>
      <w:r w:rsidRPr="00330A8F">
        <w:rPr>
          <w:noProof/>
          <w:lang w:val="en-AU"/>
        </w:rPr>
        <w:drawing>
          <wp:inline distT="0" distB="0" distL="0" distR="0" wp14:anchorId="51935065" wp14:editId="034F07FF">
            <wp:extent cx="5715000" cy="819150"/>
            <wp:effectExtent l="0" t="0" r="0" b="0"/>
            <wp:docPr id="1748482328" name="Picture 1748482328" descr="P1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15000" cy="819150"/>
                    </a:xfrm>
                    <a:prstGeom prst="rect">
                      <a:avLst/>
                    </a:prstGeom>
                  </pic:spPr>
                </pic:pic>
              </a:graphicData>
            </a:graphic>
          </wp:inline>
        </w:drawing>
      </w:r>
      <w:r w:rsidR="007C0F4F" w:rsidRPr="00330A8F">
        <w:rPr>
          <w:lang w:val="en-AU"/>
        </w:rPr>
        <w:br w:type="page"/>
      </w:r>
    </w:p>
    <w:p w14:paraId="1EB1F6D5" w14:textId="16A02DF1" w:rsidR="0035382C" w:rsidRPr="00330A8F" w:rsidRDefault="32077083" w:rsidP="00994D8B">
      <w:pPr>
        <w:pStyle w:val="Style1"/>
        <w:rPr>
          <w:lang w:val="en-AU"/>
        </w:rPr>
      </w:pPr>
      <w:r w:rsidRPr="00330A8F">
        <w:rPr>
          <w:lang w:val="en-AU"/>
        </w:rPr>
        <w:lastRenderedPageBreak/>
        <w:t>Arts</w:t>
      </w:r>
      <w:r w:rsidR="002E691A" w:rsidRPr="00330A8F">
        <w:rPr>
          <w:lang w:val="en-AU"/>
        </w:rPr>
        <w:t xml:space="preserve">, </w:t>
      </w:r>
      <w:r w:rsidRPr="00330A8F">
        <w:rPr>
          <w:lang w:val="en-AU"/>
        </w:rPr>
        <w:t>Cultur</w:t>
      </w:r>
      <w:r w:rsidR="002E691A" w:rsidRPr="00330A8F">
        <w:rPr>
          <w:lang w:val="en-AU"/>
        </w:rPr>
        <w:t>e &amp; Humanities</w:t>
      </w:r>
    </w:p>
    <w:p w14:paraId="53C634F6" w14:textId="0833C4D4" w:rsidR="00994D8B" w:rsidRPr="00330A8F" w:rsidRDefault="00C43165" w:rsidP="00E0704B">
      <w:pPr>
        <w:pStyle w:val="Style2"/>
      </w:pPr>
      <w:r w:rsidRPr="00330A8F">
        <w:t>Building Excellence in Support and Training (BEST) 2024-25</w:t>
      </w:r>
    </w:p>
    <w:p w14:paraId="006C1691" w14:textId="668F6587" w:rsidR="00E0704B" w:rsidRPr="00330A8F" w:rsidRDefault="00E0704B" w:rsidP="00E0704B">
      <w:pPr>
        <w:pStyle w:val="Style3"/>
      </w:pPr>
      <w:r w:rsidRPr="00330A8F">
        <w:t xml:space="preserve">Purpose: </w:t>
      </w:r>
      <w:r w:rsidR="00AB0ECE" w:rsidRPr="00330A8F">
        <w:t>BEST</w:t>
      </w:r>
      <w:r w:rsidR="00265DAF" w:rsidRPr="00330A8F">
        <w:t xml:space="preserve"> is intended to assist the veteran and defence communities by providing support and resources to ex-service organisations (ESOs) for compensation and/or wellbeing advocacy. </w:t>
      </w:r>
    </w:p>
    <w:p w14:paraId="4DAA5E37" w14:textId="24B2C39B" w:rsidR="00E0704B" w:rsidRPr="00330A8F" w:rsidRDefault="00E0704B" w:rsidP="00E0704B">
      <w:pPr>
        <w:pStyle w:val="Style3"/>
      </w:pPr>
      <w:r w:rsidRPr="00330A8F">
        <w:t xml:space="preserve">Amount: </w:t>
      </w:r>
      <w:r w:rsidR="001622D3" w:rsidRPr="00330A8F">
        <w:t>undisclosed</w:t>
      </w:r>
    </w:p>
    <w:p w14:paraId="1BED4965" w14:textId="50089FEA" w:rsidR="00E0704B" w:rsidRPr="00330A8F" w:rsidRDefault="00E0704B" w:rsidP="00E0704B">
      <w:pPr>
        <w:pStyle w:val="Style3"/>
      </w:pPr>
      <w:r w:rsidRPr="00330A8F">
        <w:t>Funding Provider: Department of Veterans’ Affairs</w:t>
      </w:r>
    </w:p>
    <w:p w14:paraId="79257803" w14:textId="474F403C" w:rsidR="00E0704B" w:rsidRPr="00330A8F" w:rsidRDefault="00E0704B" w:rsidP="00E0704B">
      <w:pPr>
        <w:pStyle w:val="Style3"/>
      </w:pPr>
      <w:r w:rsidRPr="00330A8F">
        <w:t>Closing Date: 29 February 2024 9:00pm (ACT Local Time)</w:t>
      </w:r>
    </w:p>
    <w:p w14:paraId="0552484A" w14:textId="77777777" w:rsidR="00AB0ECE" w:rsidRPr="00330A8F" w:rsidRDefault="00AB0ECE" w:rsidP="00E0704B">
      <w:pPr>
        <w:pStyle w:val="Style3"/>
      </w:pPr>
    </w:p>
    <w:p w14:paraId="1D66DD27" w14:textId="0B782773" w:rsidR="00AB0ECE" w:rsidRPr="00330A8F" w:rsidRDefault="00AB0ECE" w:rsidP="00AB0ECE">
      <w:pPr>
        <w:rPr>
          <w:lang w:val="en-AU"/>
        </w:rPr>
      </w:pPr>
      <w:r w:rsidRPr="00330A8F">
        <w:rPr>
          <w:lang w:val="en-AU"/>
        </w:rPr>
        <w:t>T</w:t>
      </w:r>
      <w:r w:rsidR="001622D3" w:rsidRPr="00330A8F">
        <w:rPr>
          <w:lang w:val="en-AU"/>
        </w:rPr>
        <w:t>he Australian Government is inviting applications through a demand driven process to deliver services under the BEST program. The BEST program links closely to the Advocacy Training and Development Program (ATDP), which provides the essential skills for claims, advocacy and wellbeing work.</w:t>
      </w:r>
    </w:p>
    <w:p w14:paraId="18445051" w14:textId="77777777" w:rsidR="001622D3" w:rsidRPr="00330A8F" w:rsidRDefault="001622D3" w:rsidP="00AB0ECE">
      <w:pPr>
        <w:rPr>
          <w:lang w:val="en-AU"/>
        </w:rPr>
      </w:pPr>
    </w:p>
    <w:p w14:paraId="229C4F5F" w14:textId="70DB0E1E" w:rsidR="001622D3" w:rsidRPr="00330A8F" w:rsidRDefault="001622D3" w:rsidP="00AB0ECE">
      <w:pPr>
        <w:rPr>
          <w:lang w:val="en-AU"/>
        </w:rPr>
      </w:pPr>
      <w:r w:rsidRPr="00330A8F">
        <w:rPr>
          <w:lang w:val="en-AU"/>
        </w:rPr>
        <w:t>BEST assists ESOs by providing a contribution to the work of their advocates and support staff. It does not fully fund an organisation.</w:t>
      </w:r>
    </w:p>
    <w:p w14:paraId="50159E24" w14:textId="77777777" w:rsidR="001622D3" w:rsidRPr="00330A8F" w:rsidRDefault="001622D3" w:rsidP="00AB0ECE">
      <w:pPr>
        <w:rPr>
          <w:lang w:val="en-AU"/>
        </w:rPr>
      </w:pPr>
    </w:p>
    <w:p w14:paraId="5F4775AB" w14:textId="2ABECF31" w:rsidR="001622D3" w:rsidRPr="00330A8F" w:rsidRDefault="001622D3" w:rsidP="00AB0ECE">
      <w:pPr>
        <w:rPr>
          <w:lang w:val="en-AU"/>
        </w:rPr>
      </w:pPr>
      <w:r w:rsidRPr="00330A8F">
        <w:rPr>
          <w:lang w:val="en-AU"/>
        </w:rPr>
        <w:t>The objectives of the program are to assist ESOs to:</w:t>
      </w:r>
    </w:p>
    <w:p w14:paraId="4D56DC6D" w14:textId="49D37CBC" w:rsidR="001622D3" w:rsidRPr="00330A8F" w:rsidRDefault="001622D3" w:rsidP="001622D3">
      <w:pPr>
        <w:pStyle w:val="ListParagraph"/>
        <w:numPr>
          <w:ilvl w:val="0"/>
          <w:numId w:val="36"/>
        </w:numPr>
        <w:rPr>
          <w:lang w:val="en-AU"/>
        </w:rPr>
      </w:pPr>
      <w:r w:rsidRPr="00330A8F">
        <w:rPr>
          <w:lang w:val="en-AU"/>
        </w:rPr>
        <w:t>Improve the quality of claims received by the Department of Veterans’ Affairs (DVA) at the primary determining level</w:t>
      </w:r>
      <w:r w:rsidR="000525F1" w:rsidRPr="00330A8F">
        <w:rPr>
          <w:lang w:val="en-AU"/>
        </w:rPr>
        <w:t>.</w:t>
      </w:r>
    </w:p>
    <w:p w14:paraId="29AD9C27" w14:textId="51651761" w:rsidR="001622D3" w:rsidRPr="00330A8F" w:rsidRDefault="001622D3" w:rsidP="001622D3">
      <w:pPr>
        <w:pStyle w:val="ListParagraph"/>
        <w:numPr>
          <w:ilvl w:val="0"/>
          <w:numId w:val="36"/>
        </w:numPr>
        <w:rPr>
          <w:lang w:val="en-AU"/>
        </w:rPr>
      </w:pPr>
      <w:r w:rsidRPr="00330A8F">
        <w:rPr>
          <w:lang w:val="en-AU"/>
        </w:rPr>
        <w:t>Reduce the rate of appeals to the Veterans’ Review Board (VRB) and the Administrative Appeals Tribunal (AAT)</w:t>
      </w:r>
      <w:r w:rsidR="000525F1" w:rsidRPr="00330A8F">
        <w:rPr>
          <w:lang w:val="en-AU"/>
        </w:rPr>
        <w:t>.</w:t>
      </w:r>
    </w:p>
    <w:p w14:paraId="704C4DF9" w14:textId="3F520D42" w:rsidR="001622D3" w:rsidRPr="00330A8F" w:rsidRDefault="000525F1" w:rsidP="001622D3">
      <w:pPr>
        <w:pStyle w:val="ListParagraph"/>
        <w:numPr>
          <w:ilvl w:val="0"/>
          <w:numId w:val="36"/>
        </w:numPr>
        <w:rPr>
          <w:lang w:val="en-AU"/>
        </w:rPr>
      </w:pPr>
      <w:r w:rsidRPr="00330A8F">
        <w:rPr>
          <w:lang w:val="en-AU"/>
        </w:rPr>
        <w:t>Promote the provision of wellbeing services to the veteran and defence community.</w:t>
      </w:r>
    </w:p>
    <w:p w14:paraId="3AF195B4" w14:textId="77777777" w:rsidR="000525F1" w:rsidRPr="00330A8F" w:rsidRDefault="000525F1" w:rsidP="000525F1">
      <w:pPr>
        <w:rPr>
          <w:lang w:val="en-AU"/>
        </w:rPr>
      </w:pPr>
    </w:p>
    <w:p w14:paraId="346D9AD3" w14:textId="454A4BEE" w:rsidR="000525F1" w:rsidRPr="00330A8F" w:rsidRDefault="000525F1" w:rsidP="000525F1">
      <w:pPr>
        <w:rPr>
          <w:lang w:val="en-AU"/>
        </w:rPr>
      </w:pPr>
      <w:r w:rsidRPr="00330A8F">
        <w:rPr>
          <w:lang w:val="en-AU"/>
        </w:rPr>
        <w:t>The intended outcomes of the program are to ensure:</w:t>
      </w:r>
    </w:p>
    <w:p w14:paraId="64F2F36B" w14:textId="5AA669E5" w:rsidR="000525F1" w:rsidRPr="00330A8F" w:rsidRDefault="000525F1" w:rsidP="000525F1">
      <w:pPr>
        <w:pStyle w:val="ListParagraph"/>
        <w:numPr>
          <w:ilvl w:val="0"/>
          <w:numId w:val="37"/>
        </w:numPr>
        <w:rPr>
          <w:lang w:val="en-AU"/>
        </w:rPr>
      </w:pPr>
      <w:r w:rsidRPr="00330A8F">
        <w:rPr>
          <w:lang w:val="en-AU"/>
        </w:rPr>
        <w:t>The veteran and defence communities are able to benefit from having better informed ESO advocates who can ensure claims lodged with DVA are of a high standard and contain all required information to enable timely and quality decisions.</w:t>
      </w:r>
    </w:p>
    <w:p w14:paraId="7E277579" w14:textId="3965A500" w:rsidR="00086231" w:rsidRPr="00330A8F" w:rsidRDefault="00086231" w:rsidP="000525F1">
      <w:pPr>
        <w:pStyle w:val="ListParagraph"/>
        <w:numPr>
          <w:ilvl w:val="0"/>
          <w:numId w:val="37"/>
        </w:numPr>
        <w:rPr>
          <w:lang w:val="en-AU"/>
        </w:rPr>
      </w:pPr>
      <w:r w:rsidRPr="00330A8F">
        <w:rPr>
          <w:lang w:val="en-AU"/>
        </w:rPr>
        <w:t>ESO advocates will assist in improving claims assessment efficiency</w:t>
      </w:r>
      <w:r w:rsidR="008E51F4" w:rsidRPr="00330A8F">
        <w:rPr>
          <w:lang w:val="en-AU"/>
        </w:rPr>
        <w:t>.</w:t>
      </w:r>
    </w:p>
    <w:p w14:paraId="0D379115" w14:textId="637A9ABB" w:rsidR="008E51F4" w:rsidRPr="00330A8F" w:rsidRDefault="008E51F4" w:rsidP="000525F1">
      <w:pPr>
        <w:pStyle w:val="ListParagraph"/>
        <w:numPr>
          <w:ilvl w:val="0"/>
          <w:numId w:val="37"/>
        </w:numPr>
        <w:rPr>
          <w:lang w:val="en-AU"/>
        </w:rPr>
      </w:pPr>
      <w:r w:rsidRPr="00330A8F">
        <w:rPr>
          <w:lang w:val="en-AU"/>
        </w:rPr>
        <w:lastRenderedPageBreak/>
        <w:t>The veteran and defence communities will have access to appropriate compensation and wellbeing advocacy services.</w:t>
      </w:r>
    </w:p>
    <w:p w14:paraId="23CBC882" w14:textId="77777777" w:rsidR="00632C9E" w:rsidRPr="00330A8F" w:rsidRDefault="00632C9E" w:rsidP="00632C9E">
      <w:pPr>
        <w:rPr>
          <w:lang w:val="en-AU"/>
        </w:rPr>
      </w:pPr>
    </w:p>
    <w:p w14:paraId="56EDC4C7" w14:textId="353F40E7" w:rsidR="00632C9E" w:rsidRPr="00330A8F" w:rsidRDefault="00632C9E" w:rsidP="00632C9E">
      <w:pPr>
        <w:rPr>
          <w:b/>
          <w:bCs/>
          <w:lang w:val="en-AU"/>
        </w:rPr>
      </w:pPr>
      <w:r w:rsidRPr="00330A8F">
        <w:rPr>
          <w:b/>
          <w:bCs/>
          <w:lang w:val="en-AU"/>
        </w:rPr>
        <w:t>Eligibility:</w:t>
      </w:r>
    </w:p>
    <w:p w14:paraId="44FEC18D" w14:textId="6D29CE2D" w:rsidR="00632C9E" w:rsidRPr="00330A8F" w:rsidRDefault="00632C9E" w:rsidP="00632C9E">
      <w:pPr>
        <w:rPr>
          <w:lang w:val="en-AU"/>
        </w:rPr>
      </w:pPr>
      <w:r w:rsidRPr="00330A8F">
        <w:rPr>
          <w:lang w:val="en-AU"/>
        </w:rPr>
        <w:t>To be eligible, you must be an ESO</w:t>
      </w:r>
      <w:r w:rsidR="00992317" w:rsidRPr="00330A8F">
        <w:rPr>
          <w:lang w:val="en-AU"/>
        </w:rPr>
        <w:t xml:space="preserve"> and have an eligible entity type identified in section 4 of the Grant Opportunity Guidelines.</w:t>
      </w:r>
      <w:r w:rsidR="004315B7" w:rsidRPr="00330A8F">
        <w:rPr>
          <w:lang w:val="en-AU"/>
        </w:rPr>
        <w:t xml:space="preserve"> </w:t>
      </w:r>
    </w:p>
    <w:p w14:paraId="7A454267" w14:textId="77777777" w:rsidR="00206660" w:rsidRPr="00330A8F" w:rsidRDefault="00206660" w:rsidP="00632C9E">
      <w:pPr>
        <w:rPr>
          <w:lang w:val="en-AU"/>
        </w:rPr>
      </w:pPr>
    </w:p>
    <w:p w14:paraId="0A8FA739" w14:textId="26545A8A" w:rsidR="00206660" w:rsidRPr="00330A8F" w:rsidRDefault="00206660" w:rsidP="00632C9E">
      <w:pPr>
        <w:rPr>
          <w:lang w:val="en-AU"/>
        </w:rPr>
      </w:pPr>
      <w:r w:rsidRPr="00330A8F">
        <w:rPr>
          <w:lang w:val="en-AU"/>
        </w:rPr>
        <w:t xml:space="preserve">For additional eligibility requirements, further information and to apply, click </w:t>
      </w:r>
      <w:hyperlink r:id="rId11" w:history="1">
        <w:r w:rsidRPr="00330A8F">
          <w:rPr>
            <w:rStyle w:val="Hyperlink"/>
            <w:b/>
            <w:bCs/>
            <w:lang w:val="en-AU"/>
          </w:rPr>
          <w:t>here</w:t>
        </w:r>
      </w:hyperlink>
      <w:r w:rsidRPr="00330A8F">
        <w:rPr>
          <w:lang w:val="en-AU"/>
        </w:rPr>
        <w:t>.</w:t>
      </w:r>
    </w:p>
    <w:p w14:paraId="76AA03E0" w14:textId="77777777" w:rsidR="00C43165" w:rsidRPr="00330A8F" w:rsidRDefault="00C43165" w:rsidP="00994D8B">
      <w:pPr>
        <w:rPr>
          <w:lang w:val="en-AU"/>
        </w:rPr>
      </w:pPr>
    </w:p>
    <w:p w14:paraId="510D8A19" w14:textId="305F58D1" w:rsidR="00C43165" w:rsidRPr="00330A8F" w:rsidRDefault="00C43165" w:rsidP="00391FF9">
      <w:pPr>
        <w:pStyle w:val="Style2"/>
      </w:pPr>
      <w:r w:rsidRPr="00330A8F">
        <w:t>2024 NAIDOC Local Grants Opportunity</w:t>
      </w:r>
    </w:p>
    <w:p w14:paraId="2C069E3B" w14:textId="698A7F52" w:rsidR="00391FF9" w:rsidRPr="00330A8F" w:rsidRDefault="00391FF9" w:rsidP="00391FF9">
      <w:pPr>
        <w:pStyle w:val="Style3"/>
      </w:pPr>
      <w:r w:rsidRPr="00330A8F">
        <w:t xml:space="preserve">Purpose: </w:t>
      </w:r>
      <w:r w:rsidR="00E225EA" w:rsidRPr="00330A8F">
        <w:t xml:space="preserve">The 2024 NAIDOC Local Grants provide a contribution to the cost of activities and events being held during National NAIDOC Week 2024 (7-14 July) that celebrate First Nations’ histories, cultures, achievements and continuing contributions to our country and Australian society. </w:t>
      </w:r>
    </w:p>
    <w:p w14:paraId="14F106B8" w14:textId="5C711AE1" w:rsidR="00391FF9" w:rsidRPr="00330A8F" w:rsidRDefault="00391FF9" w:rsidP="00391FF9">
      <w:pPr>
        <w:pStyle w:val="Style3"/>
      </w:pPr>
      <w:r w:rsidRPr="00330A8F">
        <w:t xml:space="preserve">Amount: </w:t>
      </w:r>
      <w:r w:rsidR="00D631C9" w:rsidRPr="00330A8F">
        <w:t>undisclosed</w:t>
      </w:r>
    </w:p>
    <w:p w14:paraId="7D9B7DAF" w14:textId="6DA352B1" w:rsidR="00391FF9" w:rsidRPr="00330A8F" w:rsidRDefault="00391FF9" w:rsidP="00391FF9">
      <w:pPr>
        <w:pStyle w:val="Style3"/>
      </w:pPr>
      <w:r w:rsidRPr="00330A8F">
        <w:t>Funding Provider: National Indigenous Australians Agency</w:t>
      </w:r>
      <w:r w:rsidR="00F266F3" w:rsidRPr="00330A8F">
        <w:t xml:space="preserve"> (NIAA)</w:t>
      </w:r>
    </w:p>
    <w:p w14:paraId="51318F4B" w14:textId="3EA53837" w:rsidR="00391FF9" w:rsidRPr="00330A8F" w:rsidRDefault="00391FF9" w:rsidP="00391FF9">
      <w:pPr>
        <w:pStyle w:val="Style3"/>
      </w:pPr>
      <w:r w:rsidRPr="00330A8F">
        <w:t>Closing Date: 22 February 2024 3:00pm (ACT Local Time)</w:t>
      </w:r>
    </w:p>
    <w:p w14:paraId="11B66996" w14:textId="77777777" w:rsidR="00E225EA" w:rsidRPr="00330A8F" w:rsidRDefault="00E225EA" w:rsidP="00391FF9">
      <w:pPr>
        <w:pStyle w:val="Style3"/>
      </w:pPr>
    </w:p>
    <w:p w14:paraId="16760EF4" w14:textId="77777777" w:rsidR="00F266F3" w:rsidRPr="00330A8F" w:rsidRDefault="00E225EA" w:rsidP="00E225EA">
      <w:pPr>
        <w:rPr>
          <w:lang w:val="en-AU"/>
        </w:rPr>
      </w:pPr>
      <w:r w:rsidRPr="00330A8F">
        <w:rPr>
          <w:lang w:val="en-AU"/>
        </w:rPr>
        <w:t xml:space="preserve">This grant opportunity provides funding to First Nations communities and organisations to contribute to the costs of local and regional NAIDOC Week activities across Australia. </w:t>
      </w:r>
    </w:p>
    <w:p w14:paraId="09FED819" w14:textId="77777777" w:rsidR="00F266F3" w:rsidRPr="00330A8F" w:rsidRDefault="00F266F3" w:rsidP="00E225EA">
      <w:pPr>
        <w:rPr>
          <w:lang w:val="en-AU"/>
        </w:rPr>
      </w:pPr>
    </w:p>
    <w:p w14:paraId="1E2AA5D1" w14:textId="4A28602F" w:rsidR="00E225EA" w:rsidRPr="00330A8F" w:rsidRDefault="00E225EA" w:rsidP="00E225EA">
      <w:pPr>
        <w:rPr>
          <w:lang w:val="en-AU"/>
        </w:rPr>
      </w:pPr>
      <w:r w:rsidRPr="00330A8F">
        <w:rPr>
          <w:lang w:val="en-AU"/>
        </w:rPr>
        <w:t xml:space="preserve">Activities and events should align with the 2024 NAIDOC Week Theme, ‘Keep the Fire Burning: </w:t>
      </w:r>
      <w:proofErr w:type="spellStart"/>
      <w:r w:rsidRPr="00330A8F">
        <w:rPr>
          <w:lang w:val="en-AU"/>
        </w:rPr>
        <w:t>Blak</w:t>
      </w:r>
      <w:proofErr w:type="spellEnd"/>
      <w:r w:rsidRPr="00330A8F">
        <w:rPr>
          <w:lang w:val="en-AU"/>
        </w:rPr>
        <w:t>, Loud &amp; Proud’.</w:t>
      </w:r>
    </w:p>
    <w:p w14:paraId="093DCE9D" w14:textId="77777777" w:rsidR="00F266F3" w:rsidRPr="00330A8F" w:rsidRDefault="00F266F3" w:rsidP="00E225EA">
      <w:pPr>
        <w:rPr>
          <w:lang w:val="en-AU"/>
        </w:rPr>
      </w:pPr>
    </w:p>
    <w:p w14:paraId="6DA49633" w14:textId="3F085D53" w:rsidR="00F266F3" w:rsidRPr="00330A8F" w:rsidRDefault="00F266F3" w:rsidP="00E225EA">
      <w:pPr>
        <w:rPr>
          <w:b/>
          <w:bCs/>
          <w:lang w:val="en-AU"/>
        </w:rPr>
      </w:pPr>
      <w:r w:rsidRPr="00330A8F">
        <w:rPr>
          <w:b/>
          <w:bCs/>
          <w:lang w:val="en-AU"/>
        </w:rPr>
        <w:t>Eligibility:</w:t>
      </w:r>
    </w:p>
    <w:p w14:paraId="411F0FB2" w14:textId="05079E62" w:rsidR="00F266F3" w:rsidRPr="00330A8F" w:rsidRDefault="00F266F3" w:rsidP="00E225EA">
      <w:pPr>
        <w:rPr>
          <w:lang w:val="en-AU"/>
        </w:rPr>
      </w:pPr>
      <w:r w:rsidRPr="00330A8F">
        <w:rPr>
          <w:lang w:val="en-AU"/>
        </w:rPr>
        <w:t>Both First Nations and non-Indigenous legal entities may apply for 2024 NAIDOC Local Grants funding. NIAA will apply the following funding preference priorities:</w:t>
      </w:r>
    </w:p>
    <w:p w14:paraId="7B751D7E" w14:textId="55C3D7B2" w:rsidR="00F266F3" w:rsidRPr="00330A8F" w:rsidRDefault="0029748E" w:rsidP="00F266F3">
      <w:pPr>
        <w:pStyle w:val="ListParagraph"/>
        <w:numPr>
          <w:ilvl w:val="0"/>
          <w:numId w:val="38"/>
        </w:numPr>
        <w:rPr>
          <w:lang w:val="en-AU"/>
        </w:rPr>
      </w:pPr>
      <w:r w:rsidRPr="00330A8F">
        <w:rPr>
          <w:lang w:val="en-AU"/>
        </w:rPr>
        <w:t>o</w:t>
      </w:r>
      <w:r w:rsidR="00F266F3" w:rsidRPr="00330A8F">
        <w:rPr>
          <w:lang w:val="en-AU"/>
        </w:rPr>
        <w:t>rganisations with at least 51% First Nations ownership and at least 51% First Nations control, then</w:t>
      </w:r>
    </w:p>
    <w:p w14:paraId="74AE6A89" w14:textId="2D573298" w:rsidR="00F266F3" w:rsidRPr="00330A8F" w:rsidRDefault="0029748E" w:rsidP="00F266F3">
      <w:pPr>
        <w:pStyle w:val="ListParagraph"/>
        <w:numPr>
          <w:ilvl w:val="0"/>
          <w:numId w:val="38"/>
        </w:numPr>
        <w:rPr>
          <w:lang w:val="en-AU"/>
        </w:rPr>
      </w:pPr>
      <w:r w:rsidRPr="00330A8F">
        <w:rPr>
          <w:lang w:val="en-AU"/>
        </w:rPr>
        <w:t>o</w:t>
      </w:r>
      <w:r w:rsidR="00F266F3" w:rsidRPr="00330A8F">
        <w:rPr>
          <w:lang w:val="en-AU"/>
        </w:rPr>
        <w:t xml:space="preserve">rganisations with at least 50% </w:t>
      </w:r>
      <w:r w:rsidRPr="00330A8F">
        <w:rPr>
          <w:lang w:val="en-AU"/>
        </w:rPr>
        <w:t>First Nations ownership, control or management, then</w:t>
      </w:r>
    </w:p>
    <w:p w14:paraId="7D5E31DD" w14:textId="728C722C" w:rsidR="0029748E" w:rsidRPr="00330A8F" w:rsidRDefault="0029748E" w:rsidP="00F266F3">
      <w:pPr>
        <w:pStyle w:val="ListParagraph"/>
        <w:numPr>
          <w:ilvl w:val="0"/>
          <w:numId w:val="38"/>
        </w:numPr>
        <w:rPr>
          <w:lang w:val="en-AU"/>
        </w:rPr>
      </w:pPr>
      <w:r w:rsidRPr="00330A8F">
        <w:rPr>
          <w:lang w:val="en-AU"/>
        </w:rPr>
        <w:t>non-First Nations organisations:</w:t>
      </w:r>
    </w:p>
    <w:p w14:paraId="6B9DF4A3" w14:textId="05C7B8EB" w:rsidR="0029748E" w:rsidRPr="00330A8F" w:rsidRDefault="0029748E" w:rsidP="0029748E">
      <w:pPr>
        <w:pStyle w:val="ListParagraph"/>
        <w:numPr>
          <w:ilvl w:val="1"/>
          <w:numId w:val="38"/>
        </w:numPr>
        <w:rPr>
          <w:lang w:val="en-AU"/>
        </w:rPr>
      </w:pPr>
      <w:r w:rsidRPr="00330A8F">
        <w:rPr>
          <w:lang w:val="en-AU"/>
        </w:rPr>
        <w:lastRenderedPageBreak/>
        <w:t>applying on behalf of a First Nations organisation in a consortium arrangement (where the non-First Nations organisation is the lead organisation); then</w:t>
      </w:r>
    </w:p>
    <w:p w14:paraId="1E8F251C" w14:textId="2B580A8F" w:rsidR="0029748E" w:rsidRPr="00330A8F" w:rsidRDefault="0029748E" w:rsidP="0029748E">
      <w:pPr>
        <w:pStyle w:val="ListParagraph"/>
        <w:numPr>
          <w:ilvl w:val="1"/>
          <w:numId w:val="38"/>
        </w:numPr>
        <w:rPr>
          <w:lang w:val="en-AU"/>
        </w:rPr>
      </w:pPr>
      <w:r w:rsidRPr="00330A8F">
        <w:rPr>
          <w:lang w:val="en-AU"/>
        </w:rPr>
        <w:t>that have not previously received NAIDOC funding; then</w:t>
      </w:r>
    </w:p>
    <w:p w14:paraId="52A19B55" w14:textId="1861D093" w:rsidR="0029748E" w:rsidRPr="00330A8F" w:rsidRDefault="0029748E" w:rsidP="0029748E">
      <w:pPr>
        <w:pStyle w:val="ListParagraph"/>
        <w:numPr>
          <w:ilvl w:val="1"/>
          <w:numId w:val="38"/>
        </w:numPr>
        <w:rPr>
          <w:lang w:val="en-AU"/>
        </w:rPr>
      </w:pPr>
      <w:r w:rsidRPr="00330A8F">
        <w:rPr>
          <w:lang w:val="en-AU"/>
        </w:rPr>
        <w:t xml:space="preserve">with a </w:t>
      </w:r>
      <w:hyperlink r:id="rId12" w:history="1">
        <w:r w:rsidRPr="00330A8F">
          <w:rPr>
            <w:rStyle w:val="Hyperlink"/>
            <w:lang w:val="en-AU"/>
          </w:rPr>
          <w:t>Reconciliation Action Plan</w:t>
        </w:r>
      </w:hyperlink>
      <w:r w:rsidRPr="00330A8F">
        <w:rPr>
          <w:lang w:val="en-AU"/>
        </w:rPr>
        <w:t>.</w:t>
      </w:r>
    </w:p>
    <w:p w14:paraId="616D6119" w14:textId="77777777" w:rsidR="00D631C9" w:rsidRPr="00330A8F" w:rsidRDefault="00D631C9" w:rsidP="00D631C9">
      <w:pPr>
        <w:rPr>
          <w:lang w:val="en-AU"/>
        </w:rPr>
      </w:pPr>
    </w:p>
    <w:p w14:paraId="031DDF27" w14:textId="06D18938" w:rsidR="00391FF9" w:rsidRPr="00330A8F" w:rsidRDefault="00D631C9" w:rsidP="00994D8B">
      <w:pPr>
        <w:rPr>
          <w:lang w:val="en-AU"/>
        </w:rPr>
      </w:pPr>
      <w:r w:rsidRPr="00330A8F">
        <w:rPr>
          <w:lang w:val="en-AU"/>
        </w:rPr>
        <w:t xml:space="preserve">For more information and to apply, click </w:t>
      </w:r>
      <w:hyperlink r:id="rId13" w:history="1">
        <w:r w:rsidRPr="00330A8F">
          <w:rPr>
            <w:rStyle w:val="Hyperlink"/>
            <w:b/>
            <w:bCs/>
            <w:lang w:val="en-AU"/>
          </w:rPr>
          <w:t>here</w:t>
        </w:r>
      </w:hyperlink>
      <w:r w:rsidRPr="00330A8F">
        <w:rPr>
          <w:lang w:val="en-AU"/>
        </w:rPr>
        <w:t>.</w:t>
      </w:r>
    </w:p>
    <w:p w14:paraId="1559C4C8" w14:textId="77777777" w:rsidR="00415F60" w:rsidRPr="00330A8F" w:rsidRDefault="00415F60" w:rsidP="00994D8B">
      <w:pPr>
        <w:rPr>
          <w:lang w:val="en-AU"/>
        </w:rPr>
      </w:pPr>
    </w:p>
    <w:p w14:paraId="14F00287" w14:textId="74ACA54D" w:rsidR="00415F60" w:rsidRPr="00330A8F" w:rsidRDefault="00415F60" w:rsidP="00BB1982">
      <w:pPr>
        <w:pStyle w:val="Style2"/>
      </w:pPr>
      <w:proofErr w:type="spellStart"/>
      <w:r w:rsidRPr="00330A8F">
        <w:t>Maitri</w:t>
      </w:r>
      <w:proofErr w:type="spellEnd"/>
      <w:r w:rsidRPr="00330A8F">
        <w:t xml:space="preserve"> Cultural Partnerships Program Round 2</w:t>
      </w:r>
    </w:p>
    <w:p w14:paraId="3F82B104" w14:textId="1E00DB6E" w:rsidR="00415F60" w:rsidRPr="00330A8F" w:rsidRDefault="00415F60" w:rsidP="00BB1982">
      <w:pPr>
        <w:pStyle w:val="Style3"/>
      </w:pPr>
      <w:r w:rsidRPr="00330A8F">
        <w:t>Purpose</w:t>
      </w:r>
      <w:r w:rsidR="00BB1982" w:rsidRPr="00330A8F">
        <w:t xml:space="preserve">: </w:t>
      </w:r>
      <w:r w:rsidR="00E01933" w:rsidRPr="00330A8F">
        <w:t>The Cultural Partnerships Round 2 comprises three streams with a combined total of $1.5 million available. This grant opportunity requires applicants to develop, implement or deliver collaboration activities, events, or projects, or plan and implement peer-to-peer or organisation-to-organisation collaborations that meet the eligibility requirements and objectives of the program.</w:t>
      </w:r>
    </w:p>
    <w:p w14:paraId="6ED16D1F" w14:textId="4AA44B02" w:rsidR="00415F60" w:rsidRPr="00330A8F" w:rsidRDefault="00415F60" w:rsidP="00BB1982">
      <w:pPr>
        <w:pStyle w:val="Style3"/>
      </w:pPr>
      <w:r w:rsidRPr="00330A8F">
        <w:t>Amount</w:t>
      </w:r>
      <w:r w:rsidR="00D732B9" w:rsidRPr="00330A8F">
        <w:t>: $20,000 to $250,000</w:t>
      </w:r>
    </w:p>
    <w:p w14:paraId="16BD9935" w14:textId="71D2E517" w:rsidR="00415F60" w:rsidRPr="00330A8F" w:rsidRDefault="00415F60" w:rsidP="00BB1982">
      <w:pPr>
        <w:pStyle w:val="Style3"/>
      </w:pPr>
      <w:r w:rsidRPr="00330A8F">
        <w:t>Funding Provider</w:t>
      </w:r>
      <w:r w:rsidR="00D732B9" w:rsidRPr="00330A8F">
        <w:t>: Department of Foreign Affairs and Trade</w:t>
      </w:r>
    </w:p>
    <w:p w14:paraId="4FEE8981" w14:textId="2607F06E" w:rsidR="00415F60" w:rsidRPr="00330A8F" w:rsidRDefault="00415F60" w:rsidP="00BB1982">
      <w:pPr>
        <w:pStyle w:val="Style3"/>
      </w:pPr>
      <w:r w:rsidRPr="00330A8F">
        <w:t>Closing Date</w:t>
      </w:r>
      <w:r w:rsidR="00D732B9" w:rsidRPr="00330A8F">
        <w:t xml:space="preserve">: </w:t>
      </w:r>
      <w:r w:rsidR="00142F47" w:rsidRPr="00330A8F">
        <w:t>8 March 2024 12:00pm</w:t>
      </w:r>
      <w:r w:rsidR="004B3EF2" w:rsidRPr="00330A8F">
        <w:t xml:space="preserve"> (ACT Local Time)</w:t>
      </w:r>
    </w:p>
    <w:p w14:paraId="79DB18F5" w14:textId="77777777" w:rsidR="00B779DE" w:rsidRPr="00330A8F" w:rsidRDefault="00B779DE" w:rsidP="00BB1982">
      <w:pPr>
        <w:rPr>
          <w:lang w:val="en-AU"/>
        </w:rPr>
      </w:pPr>
    </w:p>
    <w:p w14:paraId="3293725D" w14:textId="388BEFB4" w:rsidR="00B779DE" w:rsidRPr="00330A8F" w:rsidRDefault="00B779DE" w:rsidP="00BB1982">
      <w:pPr>
        <w:rPr>
          <w:lang w:val="en-AU"/>
        </w:rPr>
      </w:pPr>
      <w:r w:rsidRPr="00330A8F">
        <w:rPr>
          <w:lang w:val="en-AU"/>
        </w:rPr>
        <w:t>The three streams are:</w:t>
      </w:r>
    </w:p>
    <w:p w14:paraId="693F2AF2" w14:textId="61C62C50" w:rsidR="00B779DE" w:rsidRPr="00330A8F" w:rsidRDefault="00B779DE" w:rsidP="00BB1982">
      <w:pPr>
        <w:pStyle w:val="ListParagraph"/>
        <w:numPr>
          <w:ilvl w:val="0"/>
          <w:numId w:val="49"/>
        </w:numPr>
        <w:rPr>
          <w:lang w:val="en-AU"/>
        </w:rPr>
      </w:pPr>
      <w:proofErr w:type="spellStart"/>
      <w:r w:rsidRPr="00330A8F">
        <w:rPr>
          <w:lang w:val="en-AU"/>
        </w:rPr>
        <w:t>Maitri</w:t>
      </w:r>
      <w:proofErr w:type="spellEnd"/>
      <w:r w:rsidRPr="00330A8F">
        <w:rPr>
          <w:lang w:val="en-AU"/>
        </w:rPr>
        <w:t xml:space="preserve"> Cultural Partnerships Major Collaboration Grants of between $125,000 and $250,000</w:t>
      </w:r>
    </w:p>
    <w:p w14:paraId="0C8BDCE2" w14:textId="204BFE1C" w:rsidR="00B779DE" w:rsidRPr="00330A8F" w:rsidRDefault="00B779DE" w:rsidP="00BB1982">
      <w:pPr>
        <w:pStyle w:val="ListParagraph"/>
        <w:numPr>
          <w:ilvl w:val="0"/>
          <w:numId w:val="49"/>
        </w:numPr>
        <w:rPr>
          <w:lang w:val="en-AU"/>
        </w:rPr>
      </w:pPr>
      <w:proofErr w:type="spellStart"/>
      <w:r w:rsidRPr="00330A8F">
        <w:rPr>
          <w:lang w:val="en-AU"/>
        </w:rPr>
        <w:t>Maitri</w:t>
      </w:r>
      <w:proofErr w:type="spellEnd"/>
      <w:r w:rsidRPr="00330A8F">
        <w:rPr>
          <w:lang w:val="en-AU"/>
        </w:rPr>
        <w:t xml:space="preserve"> Cultural Partnerships First Nations Collaboration Grants (that support First Nations collaborations) of between $40,000 and $250,000</w:t>
      </w:r>
    </w:p>
    <w:p w14:paraId="6D50B8BD" w14:textId="0703230D" w:rsidR="00BB1982" w:rsidRPr="00330A8F" w:rsidRDefault="00BB1982" w:rsidP="00BB1982">
      <w:pPr>
        <w:pStyle w:val="ListParagraph"/>
        <w:numPr>
          <w:ilvl w:val="0"/>
          <w:numId w:val="49"/>
        </w:numPr>
        <w:rPr>
          <w:lang w:val="en-AU"/>
        </w:rPr>
      </w:pPr>
      <w:proofErr w:type="spellStart"/>
      <w:r w:rsidRPr="00330A8F">
        <w:rPr>
          <w:lang w:val="en-AU"/>
        </w:rPr>
        <w:t>Maitri</w:t>
      </w:r>
      <w:proofErr w:type="spellEnd"/>
      <w:r w:rsidRPr="00330A8F">
        <w:rPr>
          <w:lang w:val="en-AU"/>
        </w:rPr>
        <w:t xml:space="preserve"> Cultural Partnerships Grants of between $20,000 and $90,000</w:t>
      </w:r>
    </w:p>
    <w:p w14:paraId="32CCC1B8" w14:textId="77777777" w:rsidR="00E01933" w:rsidRPr="00330A8F" w:rsidRDefault="00E01933" w:rsidP="00E01933">
      <w:pPr>
        <w:rPr>
          <w:lang w:val="en-AU"/>
        </w:rPr>
      </w:pPr>
    </w:p>
    <w:p w14:paraId="4025AAD2" w14:textId="77777777" w:rsidR="00087E1A" w:rsidRPr="00330A8F" w:rsidRDefault="00E01933" w:rsidP="00E01933">
      <w:pPr>
        <w:rPr>
          <w:lang w:val="en-AU"/>
        </w:rPr>
      </w:pPr>
      <w:r w:rsidRPr="00330A8F">
        <w:rPr>
          <w:lang w:val="en-AU"/>
        </w:rPr>
        <w:t>All proposals will be considered under a value for money framework on assessment</w:t>
      </w:r>
      <w:r w:rsidR="00087E1A" w:rsidRPr="00330A8F">
        <w:rPr>
          <w:lang w:val="en-AU"/>
        </w:rPr>
        <w:t xml:space="preserve">. </w:t>
      </w:r>
    </w:p>
    <w:p w14:paraId="1154DD30" w14:textId="77777777" w:rsidR="00087E1A" w:rsidRPr="00330A8F" w:rsidRDefault="00087E1A" w:rsidP="00E01933">
      <w:pPr>
        <w:rPr>
          <w:lang w:val="en-AU"/>
        </w:rPr>
      </w:pPr>
    </w:p>
    <w:p w14:paraId="4139DC39" w14:textId="00171A34" w:rsidR="00E01933" w:rsidRPr="00330A8F" w:rsidRDefault="00B22F6C" w:rsidP="00E01933">
      <w:pPr>
        <w:rPr>
          <w:lang w:val="en-AU"/>
        </w:rPr>
      </w:pPr>
      <w:r w:rsidRPr="00330A8F">
        <w:rPr>
          <w:lang w:val="en-AU"/>
        </w:rPr>
        <w:t xml:space="preserve">To view eligibility requirements and apply, click </w:t>
      </w:r>
      <w:hyperlink r:id="rId14" w:history="1">
        <w:r w:rsidRPr="00330A8F">
          <w:rPr>
            <w:rStyle w:val="Hyperlink"/>
            <w:b/>
            <w:bCs/>
            <w:lang w:val="en-AU"/>
          </w:rPr>
          <w:t>here</w:t>
        </w:r>
      </w:hyperlink>
      <w:r w:rsidRPr="00330A8F">
        <w:rPr>
          <w:lang w:val="en-AU"/>
        </w:rPr>
        <w:t>.</w:t>
      </w:r>
    </w:p>
    <w:p w14:paraId="2A6EEECC" w14:textId="77777777" w:rsidR="00FF02C4" w:rsidRPr="00330A8F" w:rsidRDefault="00FF02C4" w:rsidP="00E01933">
      <w:pPr>
        <w:rPr>
          <w:lang w:val="en-AU"/>
        </w:rPr>
      </w:pPr>
    </w:p>
    <w:p w14:paraId="73FB56CB" w14:textId="554BCA08" w:rsidR="00860947" w:rsidRPr="00330A8F" w:rsidRDefault="00860947" w:rsidP="00860947">
      <w:pPr>
        <w:pStyle w:val="Style2"/>
      </w:pPr>
      <w:r w:rsidRPr="00330A8F">
        <w:t>Indigenous Languages and Arts</w:t>
      </w:r>
    </w:p>
    <w:p w14:paraId="4E6858D9" w14:textId="16B09DF4" w:rsidR="00860947" w:rsidRPr="00330A8F" w:rsidRDefault="00860947" w:rsidP="00860947">
      <w:pPr>
        <w:pStyle w:val="Style3"/>
      </w:pPr>
      <w:r w:rsidRPr="00330A8F">
        <w:t>Purpose: The ILA Program supports Aboriginal and Torres Strait Islander Australians to express, preserve and maintain their cultures through Indigenous languages and arts activities.</w:t>
      </w:r>
    </w:p>
    <w:p w14:paraId="26516E13" w14:textId="59C9DF65" w:rsidR="00860947" w:rsidRPr="00330A8F" w:rsidRDefault="00860947" w:rsidP="00860947">
      <w:pPr>
        <w:pStyle w:val="Style3"/>
      </w:pPr>
      <w:r w:rsidRPr="00330A8F">
        <w:lastRenderedPageBreak/>
        <w:t>Amount: undisclosed</w:t>
      </w:r>
    </w:p>
    <w:p w14:paraId="66ED30C3" w14:textId="01DD3C80" w:rsidR="00860947" w:rsidRPr="00330A8F" w:rsidRDefault="00860947" w:rsidP="00860947">
      <w:pPr>
        <w:pStyle w:val="Style3"/>
      </w:pPr>
      <w:r w:rsidRPr="00330A8F">
        <w:t>Funding Provider: Department of Infrastructure, Transport, Regional Development, Communications and the Arts</w:t>
      </w:r>
    </w:p>
    <w:p w14:paraId="55308C3D" w14:textId="70FD482F" w:rsidR="00860947" w:rsidRPr="00330A8F" w:rsidRDefault="00860947" w:rsidP="00860947">
      <w:pPr>
        <w:pStyle w:val="Style3"/>
      </w:pPr>
      <w:r w:rsidRPr="00330A8F">
        <w:t>Closing Date: 12 March 2024 11:30pm (ACT Local Time)</w:t>
      </w:r>
    </w:p>
    <w:p w14:paraId="3AC6C377" w14:textId="77777777" w:rsidR="00860947" w:rsidRPr="00330A8F" w:rsidRDefault="00860947" w:rsidP="00E01933">
      <w:pPr>
        <w:rPr>
          <w:lang w:val="en-AU"/>
        </w:rPr>
      </w:pPr>
    </w:p>
    <w:p w14:paraId="5585837D" w14:textId="31936DA9" w:rsidR="00860947" w:rsidRPr="00330A8F" w:rsidRDefault="00860947" w:rsidP="00860947">
      <w:pPr>
        <w:rPr>
          <w:lang w:val="en-AU"/>
        </w:rPr>
      </w:pPr>
      <w:r w:rsidRPr="00330A8F">
        <w:rPr>
          <w:lang w:val="en-AU"/>
        </w:rPr>
        <w:t>Grant funding allocated through the ILA program supports activities that:</w:t>
      </w:r>
    </w:p>
    <w:p w14:paraId="2FD2CDEE" w14:textId="77777777" w:rsidR="00860947" w:rsidRPr="00330A8F" w:rsidRDefault="00860947" w:rsidP="00860947">
      <w:pPr>
        <w:pStyle w:val="ListParagraph"/>
        <w:numPr>
          <w:ilvl w:val="0"/>
          <w:numId w:val="50"/>
        </w:numPr>
        <w:rPr>
          <w:lang w:val="en-AU"/>
        </w:rPr>
      </w:pPr>
      <w:r w:rsidRPr="00330A8F">
        <w:rPr>
          <w:lang w:val="en-AU"/>
        </w:rPr>
        <w:t>Conserve, revitalise and sustain Indigenous languages by:</w:t>
      </w:r>
    </w:p>
    <w:p w14:paraId="330826ED" w14:textId="77777777" w:rsidR="00860947" w:rsidRPr="00330A8F" w:rsidRDefault="00860947" w:rsidP="00860947">
      <w:pPr>
        <w:pStyle w:val="ListParagraph"/>
        <w:numPr>
          <w:ilvl w:val="1"/>
          <w:numId w:val="50"/>
        </w:numPr>
        <w:rPr>
          <w:lang w:val="en-AU"/>
        </w:rPr>
      </w:pPr>
      <w:r w:rsidRPr="00330A8F">
        <w:rPr>
          <w:lang w:val="en-AU"/>
        </w:rPr>
        <w:t>Supporting the use of spoken language in everyday life by facilitating language practise in a range of contexts through culturally appropriate learning and teaching activities.</w:t>
      </w:r>
    </w:p>
    <w:p w14:paraId="431C8D81" w14:textId="77777777" w:rsidR="00860947" w:rsidRPr="00330A8F" w:rsidRDefault="00860947" w:rsidP="00860947">
      <w:pPr>
        <w:pStyle w:val="ListParagraph"/>
        <w:numPr>
          <w:ilvl w:val="1"/>
          <w:numId w:val="50"/>
        </w:numPr>
        <w:rPr>
          <w:lang w:val="en-AU"/>
        </w:rPr>
      </w:pPr>
      <w:r w:rsidRPr="00330A8F">
        <w:rPr>
          <w:lang w:val="en-AU"/>
        </w:rPr>
        <w:t>Supporting community members to improve their language knowledge and skills and build capacity in the sector by providing language learning and teaching pathways that include opportunities to gain formal qualifications in learning and teaching an Indigenous language.</w:t>
      </w:r>
    </w:p>
    <w:p w14:paraId="55C02B0F" w14:textId="77777777" w:rsidR="00860947" w:rsidRPr="00330A8F" w:rsidRDefault="00860947" w:rsidP="00860947">
      <w:pPr>
        <w:pStyle w:val="ListParagraph"/>
        <w:numPr>
          <w:ilvl w:val="1"/>
          <w:numId w:val="50"/>
        </w:numPr>
        <w:rPr>
          <w:lang w:val="en-AU"/>
        </w:rPr>
      </w:pPr>
      <w:r w:rsidRPr="00330A8F">
        <w:rPr>
          <w:lang w:val="en-AU"/>
        </w:rPr>
        <w:t>Recording, preserving and making available Indigenous languages using digital technology in an innovative and culturally appropriate way.</w:t>
      </w:r>
    </w:p>
    <w:p w14:paraId="427BDAE2" w14:textId="62F46B2B" w:rsidR="00860947" w:rsidRPr="00330A8F" w:rsidRDefault="00860947" w:rsidP="00860947">
      <w:pPr>
        <w:pStyle w:val="ListParagraph"/>
        <w:numPr>
          <w:ilvl w:val="1"/>
          <w:numId w:val="50"/>
        </w:numPr>
        <w:rPr>
          <w:lang w:val="en-AU"/>
        </w:rPr>
      </w:pPr>
      <w:r w:rsidRPr="00330A8F">
        <w:rPr>
          <w:lang w:val="en-AU"/>
        </w:rPr>
        <w:t>Facilitating the use of Indigenous languages in everyday life by producing and providing access to language materials that enable community to enjoy, learn, use and teach their languages.</w:t>
      </w:r>
    </w:p>
    <w:p w14:paraId="64935411" w14:textId="27398C5D" w:rsidR="00860947" w:rsidRPr="00330A8F" w:rsidRDefault="00860947" w:rsidP="00860947">
      <w:pPr>
        <w:pStyle w:val="ListParagraph"/>
        <w:numPr>
          <w:ilvl w:val="0"/>
          <w:numId w:val="50"/>
        </w:numPr>
        <w:rPr>
          <w:lang w:val="en-AU"/>
        </w:rPr>
      </w:pPr>
      <w:r w:rsidRPr="00330A8F">
        <w:rPr>
          <w:lang w:val="en-AU"/>
        </w:rPr>
        <w:t>Create, promote and celebrate Indigenous cultural expression by</w:t>
      </w:r>
      <w:r w:rsidR="00330A8F" w:rsidRPr="00330A8F">
        <w:rPr>
          <w:lang w:val="en-AU"/>
        </w:rPr>
        <w:t>:</w:t>
      </w:r>
    </w:p>
    <w:p w14:paraId="15A20879" w14:textId="4DFA202A" w:rsidR="00860947" w:rsidRPr="00330A8F" w:rsidRDefault="00860947" w:rsidP="00860947">
      <w:pPr>
        <w:pStyle w:val="ListParagraph"/>
        <w:numPr>
          <w:ilvl w:val="1"/>
          <w:numId w:val="50"/>
        </w:numPr>
        <w:rPr>
          <w:lang w:val="en-AU"/>
        </w:rPr>
      </w:pPr>
      <w:r w:rsidRPr="00330A8F">
        <w:rPr>
          <w:lang w:val="en-AU"/>
        </w:rPr>
        <w:t>Developing, producing, presenting, exhibiting or performing a diverse range of traditional and contemporary Indigenous art forms includ</w:t>
      </w:r>
      <w:r w:rsidR="00AB03F0">
        <w:rPr>
          <w:lang w:val="en-AU"/>
        </w:rPr>
        <w:t>ing</w:t>
      </w:r>
      <w:r w:rsidRPr="00330A8F">
        <w:rPr>
          <w:lang w:val="en-AU"/>
        </w:rPr>
        <w:t xml:space="preserve"> dance, theatre, film, literature, music and traditional Indigenous arts and crafts.</w:t>
      </w:r>
    </w:p>
    <w:p w14:paraId="1942941F" w14:textId="66D1668D" w:rsidR="00860947" w:rsidRPr="00330A8F" w:rsidRDefault="00860947" w:rsidP="00860947">
      <w:pPr>
        <w:pStyle w:val="ListParagraph"/>
        <w:numPr>
          <w:ilvl w:val="1"/>
          <w:numId w:val="50"/>
        </w:numPr>
        <w:rPr>
          <w:lang w:val="en-AU"/>
        </w:rPr>
      </w:pPr>
      <w:r w:rsidRPr="00330A8F">
        <w:rPr>
          <w:lang w:val="en-AU"/>
        </w:rPr>
        <w:t>Promoting and celebrating Indigenous art forms and providing access to arts activities that enable community to enjoy, connect and take pride.</w:t>
      </w:r>
    </w:p>
    <w:p w14:paraId="0266FB5C" w14:textId="77777777" w:rsidR="00D12F0C" w:rsidRPr="00330A8F" w:rsidRDefault="00D12F0C" w:rsidP="00D12F0C">
      <w:pPr>
        <w:rPr>
          <w:lang w:val="en-AU"/>
        </w:rPr>
      </w:pPr>
    </w:p>
    <w:p w14:paraId="35D04C52" w14:textId="2FA3D2F9" w:rsidR="00D12F0C" w:rsidRPr="00330A8F" w:rsidRDefault="00D12F0C" w:rsidP="00D12F0C">
      <w:pPr>
        <w:rPr>
          <w:lang w:val="en-AU"/>
        </w:rPr>
      </w:pPr>
      <w:r w:rsidRPr="00330A8F">
        <w:rPr>
          <w:lang w:val="en-AU"/>
        </w:rPr>
        <w:t xml:space="preserve">For eligibility requirements and to apply, click </w:t>
      </w:r>
      <w:hyperlink r:id="rId15" w:history="1">
        <w:r w:rsidRPr="00330A8F">
          <w:rPr>
            <w:rStyle w:val="Hyperlink"/>
            <w:b/>
            <w:bCs/>
            <w:lang w:val="en-AU"/>
          </w:rPr>
          <w:t>here</w:t>
        </w:r>
      </w:hyperlink>
      <w:r w:rsidRPr="00330A8F">
        <w:rPr>
          <w:lang w:val="en-AU"/>
        </w:rPr>
        <w:t>.</w:t>
      </w:r>
    </w:p>
    <w:p w14:paraId="7EFEB072" w14:textId="77777777" w:rsidR="005750E9" w:rsidRPr="00330A8F" w:rsidRDefault="005750E9" w:rsidP="00D12F0C">
      <w:pPr>
        <w:rPr>
          <w:lang w:val="en-AU"/>
        </w:rPr>
      </w:pPr>
    </w:p>
    <w:p w14:paraId="7C517689" w14:textId="4A494800" w:rsidR="005750E9" w:rsidRPr="00330A8F" w:rsidRDefault="008E5F43" w:rsidP="008E5F43">
      <w:pPr>
        <w:pStyle w:val="Style2"/>
      </w:pPr>
      <w:r w:rsidRPr="00330A8F">
        <w:t>Visions of Australia – Round 18</w:t>
      </w:r>
    </w:p>
    <w:p w14:paraId="7B5DD6AE" w14:textId="2656FA68" w:rsidR="008E5F43" w:rsidRPr="00330A8F" w:rsidRDefault="008E5F43" w:rsidP="008E5F43">
      <w:pPr>
        <w:pStyle w:val="Style3"/>
      </w:pPr>
      <w:r w:rsidRPr="00330A8F">
        <w:t>Purpose: The Visions of Australia Program provides funding to support the development and touring of quality exhibitions around Australia by Australian arts and cultural organisations.</w:t>
      </w:r>
    </w:p>
    <w:p w14:paraId="507A7F65" w14:textId="25C80C0C" w:rsidR="008E5F43" w:rsidRPr="00330A8F" w:rsidRDefault="008E5F43" w:rsidP="008E5F43">
      <w:pPr>
        <w:pStyle w:val="Style3"/>
      </w:pPr>
      <w:r w:rsidRPr="00330A8F">
        <w:lastRenderedPageBreak/>
        <w:t>Amount: undisclosed</w:t>
      </w:r>
    </w:p>
    <w:p w14:paraId="3BE158A7" w14:textId="7A80DF63" w:rsidR="008E5F43" w:rsidRPr="00330A8F" w:rsidRDefault="008E5F43" w:rsidP="008E5F43">
      <w:pPr>
        <w:pStyle w:val="Style3"/>
      </w:pPr>
      <w:r w:rsidRPr="00330A8F">
        <w:t>Funding Provider: Department of Infrastructure, Transport, Regional Development, Communications and the Arts</w:t>
      </w:r>
    </w:p>
    <w:p w14:paraId="1286C487" w14:textId="35D45B5F" w:rsidR="008E5F43" w:rsidRPr="00330A8F" w:rsidRDefault="008E5F43" w:rsidP="008E5F43">
      <w:pPr>
        <w:pStyle w:val="Style3"/>
      </w:pPr>
      <w:r w:rsidRPr="00330A8F">
        <w:t>Closing Date: 1 March 2024 5:00pm (ACT Local Time)</w:t>
      </w:r>
    </w:p>
    <w:p w14:paraId="297E04F6" w14:textId="77777777" w:rsidR="008E5F43" w:rsidRPr="00330A8F" w:rsidRDefault="008E5F43" w:rsidP="00D12F0C">
      <w:pPr>
        <w:rPr>
          <w:lang w:val="en-AU"/>
        </w:rPr>
      </w:pPr>
    </w:p>
    <w:p w14:paraId="16AFBC1F" w14:textId="77777777" w:rsidR="008E5F43" w:rsidRPr="00330A8F" w:rsidRDefault="008E5F43" w:rsidP="008E5F43">
      <w:pPr>
        <w:rPr>
          <w:lang w:val="en-AU"/>
        </w:rPr>
      </w:pPr>
      <w:r w:rsidRPr="00330A8F">
        <w:rPr>
          <w:lang w:val="en-AU"/>
        </w:rPr>
        <w:t>The objectives of the Visions of Australia Program are to:</w:t>
      </w:r>
    </w:p>
    <w:p w14:paraId="11E596D7" w14:textId="77777777" w:rsidR="008E5F43" w:rsidRPr="00330A8F" w:rsidRDefault="008E5F43" w:rsidP="008E5F43">
      <w:pPr>
        <w:pStyle w:val="ListParagraph"/>
        <w:numPr>
          <w:ilvl w:val="0"/>
          <w:numId w:val="53"/>
        </w:numPr>
        <w:rPr>
          <w:lang w:val="en-AU"/>
        </w:rPr>
      </w:pPr>
      <w:r w:rsidRPr="00330A8F">
        <w:rPr>
          <w:lang w:val="en-AU"/>
        </w:rPr>
        <w:t>increase access for Australian audiences to exhibitions of quality Australian arts and cultural material, with a particular focus on regional and remote Australia</w:t>
      </w:r>
    </w:p>
    <w:p w14:paraId="346215FB" w14:textId="70413D9D" w:rsidR="008E5F43" w:rsidRPr="00330A8F" w:rsidRDefault="008E5F43" w:rsidP="008E5F43">
      <w:pPr>
        <w:pStyle w:val="ListParagraph"/>
        <w:numPr>
          <w:ilvl w:val="0"/>
          <w:numId w:val="53"/>
        </w:numPr>
        <w:rPr>
          <w:lang w:val="en-AU"/>
        </w:rPr>
      </w:pPr>
      <w:r w:rsidRPr="00330A8F">
        <w:rPr>
          <w:lang w:val="en-AU"/>
        </w:rPr>
        <w:t>encourage partnerships between organisations such as museums and galleries, particularly collaboration across the collections sector, to form curatorial partnerships and where appropriate, access to mentoring and skills transfer opportunities</w:t>
      </w:r>
    </w:p>
    <w:p w14:paraId="1D8DBCD6" w14:textId="77777777" w:rsidR="008E5F43" w:rsidRPr="00330A8F" w:rsidRDefault="008E5F43" w:rsidP="008E5F43">
      <w:pPr>
        <w:rPr>
          <w:lang w:val="en-AU"/>
        </w:rPr>
      </w:pPr>
    </w:p>
    <w:p w14:paraId="31F21BD8" w14:textId="2FD871AD" w:rsidR="008E5F43" w:rsidRPr="00330A8F" w:rsidRDefault="008E5F43" w:rsidP="008E5F43">
      <w:pPr>
        <w:rPr>
          <w:lang w:val="en-AU"/>
        </w:rPr>
      </w:pPr>
      <w:r w:rsidRPr="00330A8F">
        <w:rPr>
          <w:lang w:val="en-AU"/>
        </w:rPr>
        <w:t>Program funding is delivered through two streams:</w:t>
      </w:r>
    </w:p>
    <w:p w14:paraId="4B26F002" w14:textId="77777777" w:rsidR="008E5F43" w:rsidRPr="00330A8F" w:rsidRDefault="008E5F43" w:rsidP="008E5F43">
      <w:pPr>
        <w:pStyle w:val="ListParagraph"/>
        <w:numPr>
          <w:ilvl w:val="0"/>
          <w:numId w:val="54"/>
        </w:numPr>
        <w:rPr>
          <w:lang w:val="en-AU"/>
        </w:rPr>
      </w:pPr>
      <w:r w:rsidRPr="00330A8F">
        <w:rPr>
          <w:lang w:val="en-AU"/>
        </w:rPr>
        <w:t>Development: for the costs of planning and producing an exhibition to tour. This includes research and design.</w:t>
      </w:r>
    </w:p>
    <w:p w14:paraId="6754DA19" w14:textId="2FD25E0F" w:rsidR="008E5F43" w:rsidRPr="00330A8F" w:rsidRDefault="008E5F43" w:rsidP="008E5F43">
      <w:pPr>
        <w:pStyle w:val="ListParagraph"/>
        <w:numPr>
          <w:ilvl w:val="0"/>
          <w:numId w:val="54"/>
        </w:numPr>
        <w:rPr>
          <w:lang w:val="en-AU"/>
        </w:rPr>
      </w:pPr>
      <w:r w:rsidRPr="00330A8F">
        <w:rPr>
          <w:lang w:val="en-AU"/>
        </w:rPr>
        <w:t>Touring: for the costs to produce the exhibition and the costs to transport, install and dismantle the exhibition as well as deliver public programs.</w:t>
      </w:r>
    </w:p>
    <w:p w14:paraId="3EB8AD49" w14:textId="77777777" w:rsidR="008E5F43" w:rsidRPr="00330A8F" w:rsidRDefault="008E5F43" w:rsidP="008E5F43">
      <w:pPr>
        <w:rPr>
          <w:lang w:val="en-AU"/>
        </w:rPr>
      </w:pPr>
    </w:p>
    <w:p w14:paraId="22F6AD4E" w14:textId="014E48C3" w:rsidR="008E5F43" w:rsidRPr="00330A8F" w:rsidRDefault="008E5F43" w:rsidP="008E5F43">
      <w:pPr>
        <w:rPr>
          <w:lang w:val="en-AU"/>
        </w:rPr>
      </w:pPr>
      <w:r w:rsidRPr="00330A8F">
        <w:rPr>
          <w:lang w:val="en-AU"/>
        </w:rPr>
        <w:t>To be eligible you must:</w:t>
      </w:r>
    </w:p>
    <w:p w14:paraId="6C6344D4" w14:textId="77777777" w:rsidR="008E5F43" w:rsidRPr="00330A8F" w:rsidRDefault="008E5F43" w:rsidP="008E5F43">
      <w:pPr>
        <w:pStyle w:val="ListParagraph"/>
        <w:numPr>
          <w:ilvl w:val="0"/>
          <w:numId w:val="55"/>
        </w:numPr>
        <w:rPr>
          <w:lang w:val="en-AU"/>
        </w:rPr>
      </w:pPr>
      <w:r w:rsidRPr="00330A8F">
        <w:rPr>
          <w:lang w:val="en-AU"/>
        </w:rPr>
        <w:t>be an Australian incorporated organisation</w:t>
      </w:r>
    </w:p>
    <w:p w14:paraId="37545B66" w14:textId="77777777" w:rsidR="008E5F43" w:rsidRPr="00330A8F" w:rsidRDefault="008E5F43" w:rsidP="008E5F43">
      <w:pPr>
        <w:pStyle w:val="ListParagraph"/>
        <w:numPr>
          <w:ilvl w:val="0"/>
          <w:numId w:val="55"/>
        </w:numPr>
        <w:rPr>
          <w:lang w:val="en-AU"/>
        </w:rPr>
      </w:pPr>
      <w:r w:rsidRPr="00330A8F">
        <w:rPr>
          <w:lang w:val="en-AU"/>
        </w:rPr>
        <w:t>have as your principal purpose the arts and/or cultural heritage (usually defined in the organisation’s Constitution or Articles of Association, and reflected in the Annual Report and Business Plans)</w:t>
      </w:r>
    </w:p>
    <w:p w14:paraId="3A431E90" w14:textId="77777777" w:rsidR="008E5F43" w:rsidRPr="00330A8F" w:rsidRDefault="008E5F43" w:rsidP="008E5F43">
      <w:pPr>
        <w:pStyle w:val="ListParagraph"/>
        <w:numPr>
          <w:ilvl w:val="0"/>
          <w:numId w:val="55"/>
        </w:numPr>
        <w:rPr>
          <w:lang w:val="en-AU"/>
        </w:rPr>
      </w:pPr>
      <w:r w:rsidRPr="00330A8F">
        <w:rPr>
          <w:lang w:val="en-AU"/>
        </w:rPr>
        <w:t>have an active Australian Business Number (ABN)</w:t>
      </w:r>
    </w:p>
    <w:p w14:paraId="3BF8513B" w14:textId="77777777" w:rsidR="008E5F43" w:rsidRPr="00330A8F" w:rsidRDefault="008E5F43" w:rsidP="008E5F43">
      <w:pPr>
        <w:pStyle w:val="ListParagraph"/>
        <w:numPr>
          <w:ilvl w:val="0"/>
          <w:numId w:val="55"/>
        </w:numPr>
        <w:rPr>
          <w:lang w:val="en-AU"/>
        </w:rPr>
      </w:pPr>
      <w:r w:rsidRPr="00330A8F">
        <w:rPr>
          <w:lang w:val="en-AU"/>
        </w:rPr>
        <w:t>be registered for the Goods and Services Tax (GST), if required by the Australian Tax Office</w:t>
      </w:r>
    </w:p>
    <w:p w14:paraId="0A2464E0" w14:textId="405112E2" w:rsidR="008E5F43" w:rsidRPr="00330A8F" w:rsidRDefault="008E5F43" w:rsidP="008E5F43">
      <w:pPr>
        <w:pStyle w:val="ListParagraph"/>
        <w:numPr>
          <w:ilvl w:val="0"/>
          <w:numId w:val="55"/>
        </w:numPr>
        <w:rPr>
          <w:lang w:val="en-AU"/>
        </w:rPr>
      </w:pPr>
      <w:r w:rsidRPr="00330A8F">
        <w:rPr>
          <w:lang w:val="en-AU"/>
        </w:rPr>
        <w:t>not have any outstanding reports, acquittals or serious breaches relating to any Commonwealth funding.</w:t>
      </w:r>
    </w:p>
    <w:p w14:paraId="5811B29D" w14:textId="77777777" w:rsidR="008E5F43" w:rsidRPr="00330A8F" w:rsidRDefault="008E5F43" w:rsidP="008E5F43">
      <w:pPr>
        <w:rPr>
          <w:lang w:val="en-AU"/>
        </w:rPr>
      </w:pPr>
    </w:p>
    <w:p w14:paraId="54424C9A" w14:textId="4D12D9A2" w:rsidR="008E5F43" w:rsidRPr="00330A8F" w:rsidRDefault="008E5F43" w:rsidP="008E5F43">
      <w:pPr>
        <w:rPr>
          <w:lang w:val="en-AU"/>
        </w:rPr>
      </w:pPr>
      <w:r w:rsidRPr="00330A8F">
        <w:rPr>
          <w:lang w:val="en-AU"/>
        </w:rPr>
        <w:t xml:space="preserve">For more information and to apply, click </w:t>
      </w:r>
      <w:hyperlink r:id="rId16" w:history="1">
        <w:r w:rsidRPr="00330A8F">
          <w:rPr>
            <w:rStyle w:val="Hyperlink"/>
            <w:b/>
            <w:bCs/>
            <w:lang w:val="en-AU"/>
          </w:rPr>
          <w:t>here</w:t>
        </w:r>
      </w:hyperlink>
      <w:r w:rsidRPr="00330A8F">
        <w:rPr>
          <w:lang w:val="en-AU"/>
        </w:rPr>
        <w:t>.</w:t>
      </w:r>
    </w:p>
    <w:p w14:paraId="03A59932" w14:textId="77777777" w:rsidR="00990456" w:rsidRPr="00330A8F" w:rsidRDefault="00990456" w:rsidP="00BB1982">
      <w:pPr>
        <w:rPr>
          <w:lang w:val="en-AU"/>
        </w:rPr>
      </w:pPr>
    </w:p>
    <w:p w14:paraId="15C0CAEC" w14:textId="71FBC7BD" w:rsidR="00464671" w:rsidRPr="00330A8F" w:rsidRDefault="00464671" w:rsidP="00994D8B">
      <w:pPr>
        <w:pStyle w:val="Style1"/>
        <w:rPr>
          <w:lang w:val="en-AU"/>
        </w:rPr>
      </w:pPr>
      <w:r w:rsidRPr="00330A8F">
        <w:rPr>
          <w:lang w:val="en-AU"/>
        </w:rPr>
        <w:lastRenderedPageBreak/>
        <w:t>Business &amp; Employment</w:t>
      </w:r>
    </w:p>
    <w:p w14:paraId="7CD5D0E3" w14:textId="62354F2F" w:rsidR="00410CD8" w:rsidRPr="00330A8F" w:rsidRDefault="00AB4398" w:rsidP="00AB4398">
      <w:pPr>
        <w:pStyle w:val="Style2"/>
      </w:pPr>
      <w:r w:rsidRPr="00330A8F">
        <w:t>Brisbane Airport Community Giving Fund 2024</w:t>
      </w:r>
    </w:p>
    <w:p w14:paraId="3D8CB6C7" w14:textId="376DE73E" w:rsidR="00AB4398" w:rsidRPr="00330A8F" w:rsidRDefault="00AB4398" w:rsidP="00AB4398">
      <w:pPr>
        <w:pStyle w:val="Style3"/>
      </w:pPr>
      <w:r w:rsidRPr="00330A8F">
        <w:t xml:space="preserve">Purpose: </w:t>
      </w:r>
      <w:r w:rsidR="00CC05B5" w:rsidRPr="00330A8F">
        <w:t>The Brisbane Airport Community Giving Fund provides cash grants to community groups, organisations and schools that are working hard to make our city and Queensland a better place.</w:t>
      </w:r>
    </w:p>
    <w:p w14:paraId="5A4CC62E" w14:textId="6BC589A1" w:rsidR="00AB4398" w:rsidRPr="00330A8F" w:rsidRDefault="00AB4398" w:rsidP="00AB4398">
      <w:pPr>
        <w:pStyle w:val="Style3"/>
      </w:pPr>
      <w:r w:rsidRPr="00330A8F">
        <w:t>Amount: up to $</w:t>
      </w:r>
      <w:r w:rsidR="004D79B4" w:rsidRPr="00330A8F">
        <w:t>5,000</w:t>
      </w:r>
    </w:p>
    <w:p w14:paraId="4E5BAAD3" w14:textId="703E7D81" w:rsidR="00AB4398" w:rsidRPr="00330A8F" w:rsidRDefault="00AB4398" w:rsidP="00AB4398">
      <w:pPr>
        <w:pStyle w:val="Style3"/>
      </w:pPr>
      <w:r w:rsidRPr="00330A8F">
        <w:t xml:space="preserve">Funding Provider: </w:t>
      </w:r>
      <w:r w:rsidR="004D79B4" w:rsidRPr="00330A8F">
        <w:t>Brisbane Airport</w:t>
      </w:r>
    </w:p>
    <w:p w14:paraId="2DB551DF" w14:textId="133953CE" w:rsidR="00AB4398" w:rsidRPr="00330A8F" w:rsidRDefault="00AB4398" w:rsidP="00AB4398">
      <w:pPr>
        <w:pStyle w:val="Style3"/>
      </w:pPr>
      <w:r w:rsidRPr="00330A8F">
        <w:t xml:space="preserve">Closing Date: </w:t>
      </w:r>
      <w:r w:rsidR="00CC05B5" w:rsidRPr="00330A8F">
        <w:t>25 February 2024</w:t>
      </w:r>
    </w:p>
    <w:p w14:paraId="20129D19" w14:textId="77777777" w:rsidR="00AB4398" w:rsidRPr="00330A8F" w:rsidRDefault="00AB4398" w:rsidP="00AB4398">
      <w:pPr>
        <w:pStyle w:val="Style3"/>
      </w:pPr>
    </w:p>
    <w:p w14:paraId="6AC5AB61" w14:textId="3361B490" w:rsidR="00C011AE" w:rsidRPr="00330A8F" w:rsidRDefault="00C011AE" w:rsidP="00AB4398">
      <w:pPr>
        <w:rPr>
          <w:lang w:val="en-AU"/>
        </w:rPr>
      </w:pPr>
      <w:r w:rsidRPr="00330A8F">
        <w:rPr>
          <w:lang w:val="en-AU"/>
        </w:rPr>
        <w:t>The fund provides cash grants of up to $5,000 to support local programs and projects that align with one of the below categories</w:t>
      </w:r>
      <w:r w:rsidR="008E6013" w:rsidRPr="00330A8F">
        <w:rPr>
          <w:lang w:val="en-AU"/>
        </w:rPr>
        <w:t>.</w:t>
      </w:r>
    </w:p>
    <w:p w14:paraId="29C9FF41" w14:textId="77777777" w:rsidR="008E6013" w:rsidRPr="00330A8F" w:rsidRDefault="008E6013" w:rsidP="008E6013">
      <w:pPr>
        <w:rPr>
          <w:lang w:val="en-AU"/>
        </w:rPr>
      </w:pPr>
    </w:p>
    <w:p w14:paraId="28DC7447" w14:textId="36D523C5" w:rsidR="00C011AE" w:rsidRPr="00330A8F" w:rsidRDefault="00C011AE" w:rsidP="008E6013">
      <w:pPr>
        <w:rPr>
          <w:u w:val="single"/>
          <w:lang w:val="en-AU"/>
        </w:rPr>
      </w:pPr>
      <w:r w:rsidRPr="00330A8F">
        <w:rPr>
          <w:u w:val="single"/>
          <w:lang w:val="en-AU"/>
        </w:rPr>
        <w:t>Enquiring Minds</w:t>
      </w:r>
    </w:p>
    <w:p w14:paraId="2B3C9F1B" w14:textId="77777777" w:rsidR="00083D39" w:rsidRPr="00330A8F" w:rsidRDefault="008E6013" w:rsidP="00083D39">
      <w:pPr>
        <w:pStyle w:val="ListParagraph"/>
        <w:numPr>
          <w:ilvl w:val="0"/>
          <w:numId w:val="41"/>
        </w:numPr>
        <w:rPr>
          <w:lang w:val="en-AU"/>
        </w:rPr>
      </w:pPr>
      <w:r w:rsidRPr="00330A8F">
        <w:rPr>
          <w:lang w:val="en-AU"/>
        </w:rPr>
        <w:t>Projects that inspire and support the younger generation to grow and learn.</w:t>
      </w:r>
    </w:p>
    <w:p w14:paraId="2FA1D1B5" w14:textId="77777777" w:rsidR="001B1883" w:rsidRPr="00330A8F" w:rsidRDefault="00083D39" w:rsidP="001B1883">
      <w:pPr>
        <w:pStyle w:val="ListParagraph"/>
        <w:numPr>
          <w:ilvl w:val="0"/>
          <w:numId w:val="41"/>
        </w:numPr>
        <w:rPr>
          <w:lang w:val="en-AU"/>
        </w:rPr>
      </w:pPr>
      <w:r w:rsidRPr="00330A8F">
        <w:rPr>
          <w:lang w:val="en-AU"/>
        </w:rPr>
        <w:t>Example: Building a kitchen garden in a primary school, enabling students to grow fruits and vegetables.</w:t>
      </w:r>
    </w:p>
    <w:p w14:paraId="4E28C284" w14:textId="4E9774CC" w:rsidR="001B1883" w:rsidRPr="00330A8F" w:rsidRDefault="001B1883" w:rsidP="001B1883">
      <w:pPr>
        <w:pStyle w:val="ListParagraph"/>
        <w:numPr>
          <w:ilvl w:val="0"/>
          <w:numId w:val="41"/>
        </w:numPr>
        <w:rPr>
          <w:lang w:val="en-AU"/>
        </w:rPr>
      </w:pPr>
      <w:r w:rsidRPr="00330A8F">
        <w:rPr>
          <w:lang w:val="en-AU"/>
        </w:rPr>
        <w:t xml:space="preserve">See </w:t>
      </w:r>
      <w:hyperlink r:id="rId17" w:history="1">
        <w:r w:rsidRPr="00330A8F">
          <w:rPr>
            <w:rStyle w:val="Hyperlink"/>
            <w:rFonts w:eastAsia="Times New Roman"/>
            <w:lang w:val="en-AU"/>
          </w:rPr>
          <w:t>Giving BAC: Second Shot | Brisbane Airport (bne.com.au)</w:t>
        </w:r>
      </w:hyperlink>
    </w:p>
    <w:p w14:paraId="39B213AC" w14:textId="77777777" w:rsidR="008E6013" w:rsidRPr="00330A8F" w:rsidRDefault="008E6013" w:rsidP="008E6013">
      <w:pPr>
        <w:rPr>
          <w:lang w:val="en-AU"/>
        </w:rPr>
      </w:pPr>
    </w:p>
    <w:p w14:paraId="4A3106A6" w14:textId="69CEB2E6" w:rsidR="00C011AE" w:rsidRPr="00330A8F" w:rsidRDefault="00C011AE" w:rsidP="008E6013">
      <w:pPr>
        <w:rPr>
          <w:u w:val="single"/>
          <w:lang w:val="en-AU"/>
        </w:rPr>
      </w:pPr>
      <w:r w:rsidRPr="00330A8F">
        <w:rPr>
          <w:u w:val="single"/>
          <w:lang w:val="en-AU"/>
        </w:rPr>
        <w:t>Protecting our Planet</w:t>
      </w:r>
    </w:p>
    <w:p w14:paraId="4A2E528F" w14:textId="77777777" w:rsidR="00A719B3" w:rsidRPr="00330A8F" w:rsidRDefault="008E6013" w:rsidP="00A719B3">
      <w:pPr>
        <w:pStyle w:val="ListParagraph"/>
        <w:numPr>
          <w:ilvl w:val="0"/>
          <w:numId w:val="41"/>
        </w:numPr>
        <w:rPr>
          <w:lang w:val="en-AU"/>
        </w:rPr>
      </w:pPr>
      <w:r w:rsidRPr="00330A8F">
        <w:rPr>
          <w:lang w:val="en-AU"/>
        </w:rPr>
        <w:t>Projects that preserve, protect and celebrate our natural environment.</w:t>
      </w:r>
    </w:p>
    <w:p w14:paraId="2EA39DB8" w14:textId="7E2AC757" w:rsidR="00A719B3" w:rsidRPr="00330A8F" w:rsidRDefault="00A719B3" w:rsidP="00A719B3">
      <w:pPr>
        <w:pStyle w:val="ListParagraph"/>
        <w:numPr>
          <w:ilvl w:val="0"/>
          <w:numId w:val="41"/>
        </w:numPr>
        <w:rPr>
          <w:lang w:val="en-AU"/>
        </w:rPr>
      </w:pPr>
      <w:r w:rsidRPr="00330A8F">
        <w:rPr>
          <w:lang w:val="en-AU"/>
        </w:rPr>
        <w:t>Example: New incubators and travel crates for native wildlife, to support a wildlife rescue organisation.</w:t>
      </w:r>
    </w:p>
    <w:p w14:paraId="20809466" w14:textId="00D69673" w:rsidR="00AC10EC" w:rsidRPr="00330A8F" w:rsidRDefault="001B1883" w:rsidP="00AC10EC">
      <w:pPr>
        <w:pStyle w:val="ListParagraph"/>
        <w:numPr>
          <w:ilvl w:val="0"/>
          <w:numId w:val="41"/>
        </w:numPr>
        <w:rPr>
          <w:rStyle w:val="normaltextrun"/>
          <w:lang w:val="en-AU"/>
        </w:rPr>
      </w:pPr>
      <w:r w:rsidRPr="00330A8F">
        <w:rPr>
          <w:lang w:val="en-AU"/>
        </w:rPr>
        <w:t xml:space="preserve">See </w:t>
      </w:r>
      <w:hyperlink r:id="rId18" w:history="1">
        <w:r w:rsidR="00AC10EC" w:rsidRPr="00330A8F">
          <w:rPr>
            <w:rStyle w:val="Hyperlink"/>
            <w:rFonts w:eastAsia="Times New Roman"/>
            <w:lang w:val="en-AU"/>
          </w:rPr>
          <w:t xml:space="preserve">Brisbane Airport </w:t>
        </w:r>
        <w:r w:rsidR="00AC10EC" w:rsidRPr="00330A8F">
          <w:rPr>
            <w:rStyle w:val="Hyperlink"/>
            <w:rFonts w:ascii="Segoe UI Emoji" w:eastAsia="Times New Roman" w:hAnsi="Segoe UI Emoji" w:cs="Segoe UI Emoji"/>
            <w:lang w:val="en-AU"/>
          </w:rPr>
          <w:t>✈️</w:t>
        </w:r>
        <w:r w:rsidR="00AC10EC" w:rsidRPr="00330A8F">
          <w:rPr>
            <w:rStyle w:val="Hyperlink"/>
            <w:rFonts w:eastAsia="Times New Roman"/>
            <w:lang w:val="en-AU"/>
          </w:rPr>
          <w:t xml:space="preserve"> (@brisbaneairport) • Instagram photos and videos</w:t>
        </w:r>
      </w:hyperlink>
    </w:p>
    <w:p w14:paraId="6995A556" w14:textId="77777777" w:rsidR="00AC10EC" w:rsidRPr="00330A8F" w:rsidRDefault="00AC10EC" w:rsidP="00AC10EC">
      <w:pPr>
        <w:rPr>
          <w:lang w:val="en-AU"/>
        </w:rPr>
      </w:pPr>
    </w:p>
    <w:p w14:paraId="222D3059" w14:textId="77777777" w:rsidR="008E6013" w:rsidRPr="00330A8F" w:rsidRDefault="008E6013" w:rsidP="008E6013">
      <w:pPr>
        <w:rPr>
          <w:lang w:val="en-AU"/>
        </w:rPr>
      </w:pPr>
    </w:p>
    <w:p w14:paraId="6C235C11" w14:textId="6815AA25" w:rsidR="00C011AE" w:rsidRPr="00330A8F" w:rsidRDefault="00C011AE" w:rsidP="008E6013">
      <w:pPr>
        <w:rPr>
          <w:u w:val="single"/>
          <w:lang w:val="en-AU"/>
        </w:rPr>
      </w:pPr>
      <w:r w:rsidRPr="00330A8F">
        <w:rPr>
          <w:u w:val="single"/>
          <w:lang w:val="en-AU"/>
        </w:rPr>
        <w:t>Conne</w:t>
      </w:r>
      <w:r w:rsidR="00A75308" w:rsidRPr="00330A8F">
        <w:rPr>
          <w:u w:val="single"/>
          <w:lang w:val="en-AU"/>
        </w:rPr>
        <w:t>cting Community</w:t>
      </w:r>
    </w:p>
    <w:p w14:paraId="259187B8" w14:textId="77777777" w:rsidR="00A719B3" w:rsidRPr="00330A8F" w:rsidRDefault="008E6013" w:rsidP="00A719B3">
      <w:pPr>
        <w:pStyle w:val="ListParagraph"/>
        <w:numPr>
          <w:ilvl w:val="0"/>
          <w:numId w:val="41"/>
        </w:numPr>
        <w:rPr>
          <w:lang w:val="en-AU"/>
        </w:rPr>
      </w:pPr>
      <w:r w:rsidRPr="00330A8F">
        <w:rPr>
          <w:lang w:val="en-AU"/>
        </w:rPr>
        <w:t>Projects that enrich the diversity of Greater Brisbane and support improved accessibility outcomes for all.</w:t>
      </w:r>
    </w:p>
    <w:p w14:paraId="2A87A645" w14:textId="7D399838" w:rsidR="00A719B3" w:rsidRPr="00330A8F" w:rsidRDefault="00A719B3" w:rsidP="00A719B3">
      <w:pPr>
        <w:pStyle w:val="ListParagraph"/>
        <w:numPr>
          <w:ilvl w:val="0"/>
          <w:numId w:val="41"/>
        </w:numPr>
        <w:rPr>
          <w:lang w:val="en-AU"/>
        </w:rPr>
      </w:pPr>
      <w:r w:rsidRPr="00330A8F">
        <w:rPr>
          <w:lang w:val="en-AU"/>
        </w:rPr>
        <w:t>Example: New resources include a smart whiteboard for a local language school.</w:t>
      </w:r>
    </w:p>
    <w:p w14:paraId="2282B4CC" w14:textId="6E93649D" w:rsidR="00AC10EC" w:rsidRPr="00330A8F" w:rsidRDefault="00AC10EC" w:rsidP="00AC10EC">
      <w:pPr>
        <w:pStyle w:val="ListParagraph"/>
        <w:numPr>
          <w:ilvl w:val="0"/>
          <w:numId w:val="41"/>
        </w:numPr>
        <w:rPr>
          <w:lang w:val="en-AU"/>
        </w:rPr>
      </w:pPr>
      <w:r w:rsidRPr="00330A8F">
        <w:rPr>
          <w:lang w:val="en-AU"/>
        </w:rPr>
        <w:t xml:space="preserve">See </w:t>
      </w:r>
      <w:hyperlink r:id="rId19" w:history="1">
        <w:r w:rsidRPr="00330A8F">
          <w:rPr>
            <w:rStyle w:val="Hyperlink"/>
            <w:lang w:val="en-AU"/>
          </w:rPr>
          <w:t>Giving BAC: Brisbane Pride Choir | Brisbane Airport (bne.com.au)</w:t>
        </w:r>
      </w:hyperlink>
    </w:p>
    <w:p w14:paraId="389B2FAB" w14:textId="77777777" w:rsidR="00AC10EC" w:rsidRPr="00330A8F" w:rsidRDefault="00AC10EC" w:rsidP="00AC10EC">
      <w:pPr>
        <w:rPr>
          <w:lang w:val="en-AU"/>
        </w:rPr>
      </w:pPr>
    </w:p>
    <w:p w14:paraId="27F836AE" w14:textId="3D2C5A02" w:rsidR="00A75308" w:rsidRPr="00330A8F" w:rsidRDefault="00A75308" w:rsidP="008E6013">
      <w:pPr>
        <w:rPr>
          <w:u w:val="single"/>
          <w:lang w:val="en-AU"/>
        </w:rPr>
      </w:pPr>
      <w:r w:rsidRPr="00330A8F">
        <w:rPr>
          <w:u w:val="single"/>
          <w:lang w:val="en-AU"/>
        </w:rPr>
        <w:lastRenderedPageBreak/>
        <w:t>Health and Wellbeing</w:t>
      </w:r>
    </w:p>
    <w:p w14:paraId="7C576A13" w14:textId="77777777" w:rsidR="00A719B3" w:rsidRPr="00330A8F" w:rsidRDefault="008E6013" w:rsidP="00A719B3">
      <w:pPr>
        <w:pStyle w:val="ListParagraph"/>
        <w:numPr>
          <w:ilvl w:val="0"/>
          <w:numId w:val="41"/>
        </w:numPr>
        <w:rPr>
          <w:lang w:val="en-AU"/>
        </w:rPr>
      </w:pPr>
      <w:r w:rsidRPr="00330A8F">
        <w:rPr>
          <w:lang w:val="en-AU"/>
        </w:rPr>
        <w:t>Projects that celebrate and support our health Queensland lifestyle.</w:t>
      </w:r>
    </w:p>
    <w:p w14:paraId="5ABF883D" w14:textId="77777777" w:rsidR="00BD3266" w:rsidRPr="00330A8F" w:rsidRDefault="00A719B3" w:rsidP="00BD3266">
      <w:pPr>
        <w:pStyle w:val="ListParagraph"/>
        <w:numPr>
          <w:ilvl w:val="0"/>
          <w:numId w:val="41"/>
        </w:numPr>
        <w:rPr>
          <w:lang w:val="en-AU"/>
        </w:rPr>
      </w:pPr>
      <w:r w:rsidRPr="00330A8F">
        <w:rPr>
          <w:lang w:val="en-AU"/>
        </w:rPr>
        <w:t>Example: Renovation and repair of the soccer club's clubhouse, following flood damage.</w:t>
      </w:r>
    </w:p>
    <w:p w14:paraId="3B22470F" w14:textId="06E79D93" w:rsidR="00BD3266" w:rsidRPr="00330A8F" w:rsidRDefault="00BD3266" w:rsidP="00BD3266">
      <w:pPr>
        <w:pStyle w:val="ListParagraph"/>
        <w:numPr>
          <w:ilvl w:val="0"/>
          <w:numId w:val="41"/>
        </w:numPr>
        <w:rPr>
          <w:lang w:val="en-AU"/>
        </w:rPr>
      </w:pPr>
      <w:r w:rsidRPr="00330A8F">
        <w:rPr>
          <w:lang w:val="en-AU"/>
        </w:rPr>
        <w:t xml:space="preserve">See </w:t>
      </w:r>
      <w:hyperlink r:id="rId20" w:history="1">
        <w:r w:rsidRPr="00330A8F">
          <w:rPr>
            <w:rStyle w:val="Hyperlink"/>
            <w:lang w:val="en-AU"/>
          </w:rPr>
          <w:t>Giving BAC: The Boss Boxing | Brisbane Airport (bne.com.au)</w:t>
        </w:r>
      </w:hyperlink>
    </w:p>
    <w:p w14:paraId="69136E28" w14:textId="77777777" w:rsidR="00C011AE" w:rsidRPr="00330A8F" w:rsidRDefault="00C011AE" w:rsidP="00AB4398">
      <w:pPr>
        <w:rPr>
          <w:lang w:val="en-AU"/>
        </w:rPr>
      </w:pPr>
    </w:p>
    <w:p w14:paraId="05218DB2" w14:textId="02C56BD0" w:rsidR="00AB4398" w:rsidRPr="00330A8F" w:rsidRDefault="00CC05B5" w:rsidP="00AB4398">
      <w:pPr>
        <w:rPr>
          <w:lang w:val="en-AU"/>
        </w:rPr>
      </w:pPr>
      <w:r w:rsidRPr="00330A8F">
        <w:rPr>
          <w:lang w:val="en-AU"/>
        </w:rPr>
        <w:t xml:space="preserve">For more information and to apply, click </w:t>
      </w:r>
      <w:hyperlink r:id="rId21" w:history="1">
        <w:r w:rsidRPr="00330A8F">
          <w:rPr>
            <w:rStyle w:val="Hyperlink"/>
            <w:b/>
            <w:bCs/>
            <w:lang w:val="en-AU"/>
          </w:rPr>
          <w:t>here</w:t>
        </w:r>
      </w:hyperlink>
      <w:r w:rsidRPr="00330A8F">
        <w:rPr>
          <w:lang w:val="en-AU"/>
        </w:rPr>
        <w:t>.</w:t>
      </w:r>
    </w:p>
    <w:p w14:paraId="3C3E0546" w14:textId="77777777" w:rsidR="00A75308" w:rsidRPr="00330A8F" w:rsidRDefault="00A75308" w:rsidP="00AB4398">
      <w:pPr>
        <w:rPr>
          <w:lang w:val="en-AU"/>
        </w:rPr>
      </w:pPr>
    </w:p>
    <w:p w14:paraId="3CB61B88" w14:textId="511C76FB" w:rsidR="00A75308" w:rsidRPr="00330A8F" w:rsidRDefault="00A75308" w:rsidP="00AB4398">
      <w:pPr>
        <w:rPr>
          <w:lang w:val="en-AU"/>
        </w:rPr>
      </w:pPr>
      <w:r w:rsidRPr="00330A8F">
        <w:rPr>
          <w:lang w:val="en-AU"/>
        </w:rPr>
        <w:t xml:space="preserve">For </w:t>
      </w:r>
      <w:r w:rsidR="004B63EE" w:rsidRPr="00330A8F">
        <w:rPr>
          <w:lang w:val="en-AU"/>
        </w:rPr>
        <w:t xml:space="preserve">future opportunities and updates, you can sign up to Brisbane Airport’s Community </w:t>
      </w:r>
      <w:proofErr w:type="spellStart"/>
      <w:r w:rsidR="004B63EE" w:rsidRPr="00330A8F">
        <w:rPr>
          <w:lang w:val="en-AU"/>
        </w:rPr>
        <w:t>eNews</w:t>
      </w:r>
      <w:proofErr w:type="spellEnd"/>
      <w:r w:rsidR="004B63EE" w:rsidRPr="00330A8F">
        <w:rPr>
          <w:lang w:val="en-AU"/>
        </w:rPr>
        <w:t xml:space="preserve"> </w:t>
      </w:r>
      <w:hyperlink r:id="rId22" w:history="1">
        <w:r w:rsidR="004B63EE" w:rsidRPr="00330A8F">
          <w:rPr>
            <w:rStyle w:val="Hyperlink"/>
            <w:b/>
            <w:bCs/>
            <w:lang w:val="en-AU"/>
          </w:rPr>
          <w:t>here</w:t>
        </w:r>
      </w:hyperlink>
      <w:r w:rsidR="004B63EE" w:rsidRPr="00330A8F">
        <w:rPr>
          <w:lang w:val="en-AU"/>
        </w:rPr>
        <w:t>.</w:t>
      </w:r>
    </w:p>
    <w:p w14:paraId="0E154BC8" w14:textId="77777777" w:rsidR="00DC5E9B" w:rsidRPr="00330A8F" w:rsidRDefault="00DC5E9B" w:rsidP="00AB4398">
      <w:pPr>
        <w:rPr>
          <w:lang w:val="en-AU"/>
        </w:rPr>
      </w:pPr>
    </w:p>
    <w:p w14:paraId="09C15995" w14:textId="7522E8D1" w:rsidR="00DC5E9B" w:rsidRPr="00330A8F" w:rsidRDefault="00DC5E9B" w:rsidP="00DC5E9B">
      <w:pPr>
        <w:pStyle w:val="Style2"/>
      </w:pPr>
      <w:r w:rsidRPr="00330A8F">
        <w:t>Coles Nurture Fund</w:t>
      </w:r>
    </w:p>
    <w:p w14:paraId="617E12F6" w14:textId="47CD8889" w:rsidR="00DC5E9B" w:rsidRPr="00330A8F" w:rsidRDefault="00DC5E9B" w:rsidP="00DC5E9B">
      <w:pPr>
        <w:pStyle w:val="Style3"/>
      </w:pPr>
      <w:r w:rsidRPr="00330A8F">
        <w:t>Purpose: Coles launched the $50 million Nurture Fund in 2015 to help Australian producers innovate and grow. Since then, Coles has offered more than $33 million in financial support to 100 small and medium-sized businesses.</w:t>
      </w:r>
    </w:p>
    <w:p w14:paraId="2672B988" w14:textId="02EF45C8" w:rsidR="00DC5E9B" w:rsidRPr="00330A8F" w:rsidRDefault="00DC5E9B" w:rsidP="00DC5E9B">
      <w:pPr>
        <w:pStyle w:val="Style3"/>
      </w:pPr>
      <w:r w:rsidRPr="00330A8F">
        <w:t>Amount: up to $500,000</w:t>
      </w:r>
    </w:p>
    <w:p w14:paraId="7E009A19" w14:textId="7B10DEF9" w:rsidR="00DC5E9B" w:rsidRPr="00330A8F" w:rsidRDefault="00DC5E9B" w:rsidP="00DC5E9B">
      <w:pPr>
        <w:pStyle w:val="Style3"/>
      </w:pPr>
      <w:r w:rsidRPr="00330A8F">
        <w:t>Funding Provider: Coles</w:t>
      </w:r>
      <w:r w:rsidR="006823CC" w:rsidRPr="00330A8F">
        <w:t xml:space="preserve"> Supermarkets Australia Pty Ltd</w:t>
      </w:r>
    </w:p>
    <w:p w14:paraId="46DBC417" w14:textId="7DA7DC8A" w:rsidR="00DC5E9B" w:rsidRPr="00330A8F" w:rsidRDefault="00DC5E9B" w:rsidP="00DC5E9B">
      <w:pPr>
        <w:pStyle w:val="Style3"/>
      </w:pPr>
      <w:r w:rsidRPr="00330A8F">
        <w:t>Closing Date: Friday 23 February 2024 5pm AEDT</w:t>
      </w:r>
    </w:p>
    <w:p w14:paraId="253AEAA2" w14:textId="77777777" w:rsidR="00DC5E9B" w:rsidRPr="00330A8F" w:rsidRDefault="00DC5E9B" w:rsidP="00AB4398">
      <w:pPr>
        <w:rPr>
          <w:lang w:val="en-AU"/>
        </w:rPr>
      </w:pPr>
    </w:p>
    <w:p w14:paraId="72F737E3" w14:textId="77777777" w:rsidR="00AB03F0" w:rsidRDefault="00DC5E9B" w:rsidP="00AB4398">
      <w:pPr>
        <w:rPr>
          <w:lang w:val="en-AU"/>
        </w:rPr>
      </w:pPr>
      <w:r w:rsidRPr="00330A8F">
        <w:rPr>
          <w:lang w:val="en-AU"/>
        </w:rPr>
        <w:t>From carbon neutral bananas, to freezing technology that promises to reduce food waste, Coles’ latest recipients are proof that Aussie farmers are leading the charge when it comes to innovation and sustainability.</w:t>
      </w:r>
      <w:r w:rsidR="00AB03F0">
        <w:rPr>
          <w:lang w:val="en-AU"/>
        </w:rPr>
        <w:t xml:space="preserve"> </w:t>
      </w:r>
    </w:p>
    <w:p w14:paraId="4420F08B" w14:textId="77777777" w:rsidR="00AB03F0" w:rsidRDefault="00AB03F0" w:rsidP="00AB4398">
      <w:pPr>
        <w:rPr>
          <w:lang w:val="en-AU"/>
        </w:rPr>
      </w:pPr>
    </w:p>
    <w:p w14:paraId="0AB56A1F" w14:textId="1127EFA3" w:rsidR="00DC5E9B" w:rsidRPr="00330A8F" w:rsidRDefault="00DC5E9B" w:rsidP="00AB4398">
      <w:pPr>
        <w:rPr>
          <w:lang w:val="en-AU"/>
        </w:rPr>
      </w:pPr>
      <w:r w:rsidRPr="00330A8F">
        <w:rPr>
          <w:lang w:val="en-AU"/>
        </w:rPr>
        <w:t>Australian producers can apply for a grant of up to $500,000 to help them develop unique products, technologies and processes.</w:t>
      </w:r>
    </w:p>
    <w:p w14:paraId="3B043ED3" w14:textId="77777777" w:rsidR="00DC5E9B" w:rsidRPr="00330A8F" w:rsidRDefault="00DC5E9B" w:rsidP="00AB4398">
      <w:pPr>
        <w:rPr>
          <w:lang w:val="en-AU"/>
        </w:rPr>
      </w:pPr>
    </w:p>
    <w:p w14:paraId="4CA276E3" w14:textId="750428AE" w:rsidR="00DC5E9B" w:rsidRPr="00330A8F" w:rsidRDefault="00DC5E9B" w:rsidP="00AB4398">
      <w:pPr>
        <w:rPr>
          <w:lang w:val="en-AU"/>
        </w:rPr>
      </w:pPr>
      <w:r w:rsidRPr="00330A8F">
        <w:rPr>
          <w:lang w:val="en-AU"/>
        </w:rPr>
        <w:t xml:space="preserve">Applications for Round 12 are now open. </w:t>
      </w:r>
      <w:r w:rsidR="006823CC" w:rsidRPr="00330A8F">
        <w:rPr>
          <w:lang w:val="en-AU"/>
        </w:rPr>
        <w:t>For more information and to apply,</w:t>
      </w:r>
      <w:r w:rsidRPr="00330A8F">
        <w:rPr>
          <w:lang w:val="en-AU"/>
        </w:rPr>
        <w:t xml:space="preserve"> </w:t>
      </w:r>
      <w:r w:rsidR="006823CC" w:rsidRPr="00330A8F">
        <w:rPr>
          <w:lang w:val="en-AU"/>
        </w:rPr>
        <w:t>click</w:t>
      </w:r>
      <w:r w:rsidRPr="00330A8F">
        <w:rPr>
          <w:lang w:val="en-AU"/>
        </w:rPr>
        <w:t xml:space="preserve"> </w:t>
      </w:r>
      <w:hyperlink r:id="rId23" w:history="1">
        <w:r w:rsidRPr="00330A8F">
          <w:rPr>
            <w:rStyle w:val="Hyperlink"/>
            <w:b/>
            <w:bCs/>
            <w:lang w:val="en-AU"/>
          </w:rPr>
          <w:t>here</w:t>
        </w:r>
      </w:hyperlink>
      <w:r w:rsidRPr="00330A8F">
        <w:rPr>
          <w:b/>
          <w:bCs/>
          <w:lang w:val="en-AU"/>
        </w:rPr>
        <w:t>.</w:t>
      </w:r>
    </w:p>
    <w:p w14:paraId="078AD88E" w14:textId="77777777" w:rsidR="00DC5E9B" w:rsidRPr="00330A8F" w:rsidRDefault="00DC5E9B" w:rsidP="00AB4398">
      <w:pPr>
        <w:rPr>
          <w:lang w:val="en-AU"/>
        </w:rPr>
      </w:pPr>
    </w:p>
    <w:p w14:paraId="17E595D3" w14:textId="3EDB8899" w:rsidR="00DC5E9B" w:rsidRPr="00330A8F" w:rsidRDefault="00000000" w:rsidP="00AB4398">
      <w:pPr>
        <w:rPr>
          <w:lang w:val="en-AU"/>
        </w:rPr>
      </w:pPr>
      <w:hyperlink r:id="rId24" w:history="1">
        <w:r w:rsidR="00DC5E9B" w:rsidRPr="00330A8F">
          <w:rPr>
            <w:rStyle w:val="Hyperlink"/>
            <w:lang w:val="en-AU"/>
          </w:rPr>
          <w:t>Click here to</w:t>
        </w:r>
        <w:r w:rsidR="006823CC" w:rsidRPr="00330A8F">
          <w:rPr>
            <w:rStyle w:val="Hyperlink"/>
            <w:lang w:val="en-AU"/>
          </w:rPr>
          <w:t xml:space="preserve"> review the guidelines.</w:t>
        </w:r>
      </w:hyperlink>
    </w:p>
    <w:p w14:paraId="3E11EC81" w14:textId="77777777" w:rsidR="005269F4" w:rsidRDefault="005269F4" w:rsidP="00AB4398">
      <w:pPr>
        <w:rPr>
          <w:lang w:val="en-AU"/>
        </w:rPr>
      </w:pPr>
    </w:p>
    <w:p w14:paraId="561F3070" w14:textId="77777777" w:rsidR="00AB03F0" w:rsidRDefault="00AB03F0" w:rsidP="00AB4398">
      <w:pPr>
        <w:rPr>
          <w:lang w:val="en-AU"/>
        </w:rPr>
      </w:pPr>
    </w:p>
    <w:p w14:paraId="518423B4" w14:textId="77777777" w:rsidR="00AB03F0" w:rsidRPr="00330A8F" w:rsidRDefault="00AB03F0" w:rsidP="00AB4398">
      <w:pPr>
        <w:rPr>
          <w:lang w:val="en-AU"/>
        </w:rPr>
      </w:pPr>
    </w:p>
    <w:p w14:paraId="4A08D565" w14:textId="1801EE5A" w:rsidR="005269F4" w:rsidRPr="00330A8F" w:rsidRDefault="005269F4" w:rsidP="00331530">
      <w:pPr>
        <w:pStyle w:val="Style2"/>
      </w:pPr>
      <w:r w:rsidRPr="00330A8F">
        <w:lastRenderedPageBreak/>
        <w:t>Traceability Grants Program – Round 3</w:t>
      </w:r>
    </w:p>
    <w:p w14:paraId="2DFF4285" w14:textId="7CDAA48C" w:rsidR="005269F4" w:rsidRPr="00330A8F" w:rsidRDefault="005269F4" w:rsidP="005269F4">
      <w:pPr>
        <w:pStyle w:val="Style3"/>
      </w:pPr>
      <w:r w:rsidRPr="00330A8F">
        <w:t>Purpose: The Traceability Grants Program (TGP), part of the Modernising Agricultural Trade – Protecting Australia’s Clean, Green Brand initiative, supports collaborative agricultural traceability projects that assist implementation activities under the National Agricultural Traceability Strategy 2023 to 2033 (the strategy).</w:t>
      </w:r>
    </w:p>
    <w:p w14:paraId="342EAD10" w14:textId="2549B2A0" w:rsidR="005269F4" w:rsidRPr="00330A8F" w:rsidRDefault="005269F4" w:rsidP="005269F4">
      <w:pPr>
        <w:pStyle w:val="Style3"/>
      </w:pPr>
      <w:r w:rsidRPr="00330A8F">
        <w:t>Amount: $5</w:t>
      </w:r>
      <w:r w:rsidR="00331530" w:rsidRPr="00330A8F">
        <w:t>5</w:t>
      </w:r>
      <w:r w:rsidRPr="00330A8F">
        <w:t>,000 to $5</w:t>
      </w:r>
      <w:r w:rsidR="00331530" w:rsidRPr="00330A8F">
        <w:t>5</w:t>
      </w:r>
      <w:r w:rsidRPr="00330A8F">
        <w:t>0,000</w:t>
      </w:r>
    </w:p>
    <w:p w14:paraId="3C18DC7A" w14:textId="465B09A4" w:rsidR="005269F4" w:rsidRPr="00330A8F" w:rsidRDefault="005269F4" w:rsidP="005269F4">
      <w:pPr>
        <w:pStyle w:val="Style3"/>
      </w:pPr>
      <w:r w:rsidRPr="00330A8F">
        <w:t>Funding Provider: Department of Agriculture, Fisheries and Forestry</w:t>
      </w:r>
    </w:p>
    <w:p w14:paraId="2F89C9FA" w14:textId="39435F02" w:rsidR="005269F4" w:rsidRPr="00330A8F" w:rsidRDefault="005269F4" w:rsidP="005269F4">
      <w:pPr>
        <w:pStyle w:val="Style3"/>
      </w:pPr>
      <w:r w:rsidRPr="00330A8F">
        <w:t>Closing Date: 18 March 2024 9:00pm (ACT Local Time)</w:t>
      </w:r>
    </w:p>
    <w:p w14:paraId="4DBC0957" w14:textId="77777777" w:rsidR="005269F4" w:rsidRPr="00330A8F" w:rsidRDefault="005269F4" w:rsidP="00AB4398">
      <w:pPr>
        <w:rPr>
          <w:lang w:val="en-AU"/>
        </w:rPr>
      </w:pPr>
    </w:p>
    <w:p w14:paraId="44E687DF" w14:textId="77777777" w:rsidR="00331530" w:rsidRPr="00330A8F" w:rsidRDefault="00331530" w:rsidP="00331530">
      <w:pPr>
        <w:rPr>
          <w:lang w:val="en-AU"/>
        </w:rPr>
      </w:pPr>
      <w:r w:rsidRPr="00330A8F">
        <w:rPr>
          <w:lang w:val="en-AU"/>
        </w:rPr>
        <w:t>TGP’s objectives are to:</w:t>
      </w:r>
    </w:p>
    <w:p w14:paraId="38961933" w14:textId="77777777" w:rsidR="00331530" w:rsidRPr="00330A8F" w:rsidRDefault="00331530" w:rsidP="00331530">
      <w:pPr>
        <w:pStyle w:val="ListParagraph"/>
        <w:numPr>
          <w:ilvl w:val="0"/>
          <w:numId w:val="51"/>
        </w:numPr>
        <w:rPr>
          <w:lang w:val="en-AU"/>
        </w:rPr>
      </w:pPr>
      <w:r w:rsidRPr="00330A8F">
        <w:rPr>
          <w:lang w:val="en-AU"/>
        </w:rPr>
        <w:t>Support industry projects that enhance our agricultural supply chain traceability systems, including developing technologies that digitise information flow.</w:t>
      </w:r>
    </w:p>
    <w:p w14:paraId="71518E6B" w14:textId="77777777" w:rsidR="00331530" w:rsidRPr="00330A8F" w:rsidRDefault="00331530" w:rsidP="00331530">
      <w:pPr>
        <w:pStyle w:val="ListParagraph"/>
        <w:numPr>
          <w:ilvl w:val="0"/>
          <w:numId w:val="51"/>
        </w:numPr>
        <w:rPr>
          <w:lang w:val="en-AU"/>
        </w:rPr>
      </w:pPr>
      <w:r w:rsidRPr="00330A8F">
        <w:rPr>
          <w:lang w:val="en-AU"/>
        </w:rPr>
        <w:t>Provide an advantage for exporters in overseas markets to assist them to maintain their competitive edge.</w:t>
      </w:r>
    </w:p>
    <w:p w14:paraId="4077C89E" w14:textId="60D1975B" w:rsidR="00331530" w:rsidRPr="00330A8F" w:rsidRDefault="00331530" w:rsidP="00331530">
      <w:pPr>
        <w:pStyle w:val="ListParagraph"/>
        <w:numPr>
          <w:ilvl w:val="0"/>
          <w:numId w:val="51"/>
        </w:numPr>
        <w:rPr>
          <w:lang w:val="en-AU"/>
        </w:rPr>
      </w:pPr>
      <w:r w:rsidRPr="00330A8F">
        <w:rPr>
          <w:lang w:val="en-AU"/>
        </w:rPr>
        <w:t>Increase opportunities to export Australian commodities</w:t>
      </w:r>
    </w:p>
    <w:p w14:paraId="0C67591D" w14:textId="77777777" w:rsidR="00331530" w:rsidRPr="00330A8F" w:rsidRDefault="00331530" w:rsidP="00331530">
      <w:pPr>
        <w:rPr>
          <w:lang w:val="en-AU"/>
        </w:rPr>
      </w:pPr>
    </w:p>
    <w:p w14:paraId="08CF0511" w14:textId="77777777" w:rsidR="00331530" w:rsidRPr="00330A8F" w:rsidRDefault="00331530" w:rsidP="00331530">
      <w:pPr>
        <w:rPr>
          <w:lang w:val="en-AU"/>
        </w:rPr>
      </w:pPr>
      <w:r w:rsidRPr="00330A8F">
        <w:rPr>
          <w:lang w:val="en-AU"/>
        </w:rPr>
        <w:t>To be eligible, you must:</w:t>
      </w:r>
    </w:p>
    <w:p w14:paraId="4F545E9E" w14:textId="77777777" w:rsidR="00331530" w:rsidRPr="00330A8F" w:rsidRDefault="00331530" w:rsidP="00331530">
      <w:pPr>
        <w:pStyle w:val="ListParagraph"/>
        <w:numPr>
          <w:ilvl w:val="0"/>
          <w:numId w:val="52"/>
        </w:numPr>
        <w:rPr>
          <w:lang w:val="en-AU"/>
        </w:rPr>
      </w:pPr>
      <w:r w:rsidRPr="00330A8F">
        <w:rPr>
          <w:lang w:val="en-AU"/>
        </w:rPr>
        <w:t>have an Australian Business Number (ABN)</w:t>
      </w:r>
    </w:p>
    <w:p w14:paraId="4EE2457F" w14:textId="77777777" w:rsidR="00331530" w:rsidRPr="00330A8F" w:rsidRDefault="00331530" w:rsidP="00331530">
      <w:pPr>
        <w:pStyle w:val="ListParagraph"/>
        <w:numPr>
          <w:ilvl w:val="0"/>
          <w:numId w:val="52"/>
        </w:numPr>
        <w:rPr>
          <w:lang w:val="en-AU"/>
        </w:rPr>
      </w:pPr>
      <w:r w:rsidRPr="00330A8F">
        <w:rPr>
          <w:lang w:val="en-AU"/>
        </w:rPr>
        <w:t>be registered for GST</w:t>
      </w:r>
    </w:p>
    <w:p w14:paraId="71CBA32A" w14:textId="77777777" w:rsidR="00331530" w:rsidRPr="00330A8F" w:rsidRDefault="00331530" w:rsidP="00331530">
      <w:pPr>
        <w:pStyle w:val="ListParagraph"/>
        <w:numPr>
          <w:ilvl w:val="0"/>
          <w:numId w:val="52"/>
        </w:numPr>
        <w:rPr>
          <w:lang w:val="en-AU"/>
        </w:rPr>
      </w:pPr>
      <w:r w:rsidRPr="00330A8F">
        <w:rPr>
          <w:lang w:val="en-AU"/>
        </w:rPr>
        <w:t>have an account with an Australian financial institution.</w:t>
      </w:r>
    </w:p>
    <w:p w14:paraId="33F43698" w14:textId="77777777" w:rsidR="00331530" w:rsidRPr="00330A8F" w:rsidRDefault="00331530" w:rsidP="00331530">
      <w:pPr>
        <w:pStyle w:val="ListParagraph"/>
        <w:numPr>
          <w:ilvl w:val="0"/>
          <w:numId w:val="52"/>
        </w:numPr>
        <w:rPr>
          <w:lang w:val="en-AU"/>
        </w:rPr>
      </w:pPr>
      <w:r w:rsidRPr="00330A8F">
        <w:rPr>
          <w:lang w:val="en-AU"/>
        </w:rPr>
        <w:t>and be one of the following entities:</w:t>
      </w:r>
    </w:p>
    <w:p w14:paraId="2BFAF8D6" w14:textId="77777777" w:rsidR="00331530" w:rsidRPr="00330A8F" w:rsidRDefault="00331530" w:rsidP="00331530">
      <w:pPr>
        <w:pStyle w:val="ListParagraph"/>
        <w:numPr>
          <w:ilvl w:val="1"/>
          <w:numId w:val="52"/>
        </w:numPr>
        <w:rPr>
          <w:lang w:val="en-AU"/>
        </w:rPr>
      </w:pPr>
      <w:r w:rsidRPr="00330A8F">
        <w:rPr>
          <w:lang w:val="en-AU"/>
        </w:rPr>
        <w:t>a company incorporated in Australia</w:t>
      </w:r>
    </w:p>
    <w:p w14:paraId="3D814634" w14:textId="77777777" w:rsidR="00331530" w:rsidRPr="00330A8F" w:rsidRDefault="00331530" w:rsidP="00331530">
      <w:pPr>
        <w:pStyle w:val="ListParagraph"/>
        <w:numPr>
          <w:ilvl w:val="1"/>
          <w:numId w:val="52"/>
        </w:numPr>
        <w:rPr>
          <w:lang w:val="en-AU"/>
        </w:rPr>
      </w:pPr>
      <w:r w:rsidRPr="00330A8F">
        <w:rPr>
          <w:lang w:val="en-AU"/>
        </w:rPr>
        <w:t>an incorporated association</w:t>
      </w:r>
    </w:p>
    <w:p w14:paraId="55D6F0FE" w14:textId="77777777" w:rsidR="00331530" w:rsidRPr="00330A8F" w:rsidRDefault="00331530" w:rsidP="00331530">
      <w:pPr>
        <w:pStyle w:val="ListParagraph"/>
        <w:numPr>
          <w:ilvl w:val="1"/>
          <w:numId w:val="52"/>
        </w:numPr>
        <w:rPr>
          <w:lang w:val="en-AU"/>
        </w:rPr>
      </w:pPr>
      <w:r w:rsidRPr="00330A8F">
        <w:rPr>
          <w:lang w:val="en-AU"/>
        </w:rPr>
        <w:t>a partnership</w:t>
      </w:r>
    </w:p>
    <w:p w14:paraId="6A3FB857" w14:textId="07342CAE" w:rsidR="00331530" w:rsidRPr="00330A8F" w:rsidRDefault="00331530" w:rsidP="00331530">
      <w:pPr>
        <w:pStyle w:val="ListParagraph"/>
        <w:numPr>
          <w:ilvl w:val="1"/>
          <w:numId w:val="52"/>
        </w:numPr>
        <w:rPr>
          <w:lang w:val="en-AU"/>
        </w:rPr>
      </w:pPr>
      <w:r w:rsidRPr="00330A8F">
        <w:rPr>
          <w:lang w:val="en-AU"/>
        </w:rPr>
        <w:t>a joint (consortia) application with a lead organisation</w:t>
      </w:r>
    </w:p>
    <w:p w14:paraId="6356D397" w14:textId="456389EF" w:rsidR="00331530" w:rsidRPr="00330A8F" w:rsidRDefault="00331530" w:rsidP="00331530">
      <w:pPr>
        <w:pStyle w:val="ListParagraph"/>
        <w:numPr>
          <w:ilvl w:val="1"/>
          <w:numId w:val="52"/>
        </w:numPr>
        <w:rPr>
          <w:lang w:val="en-AU"/>
        </w:rPr>
      </w:pPr>
      <w:r w:rsidRPr="00330A8F">
        <w:rPr>
          <w:lang w:val="en-AU"/>
        </w:rPr>
        <w:t>a not-for-profit organization</w:t>
      </w:r>
    </w:p>
    <w:p w14:paraId="57FEC30F" w14:textId="77777777" w:rsidR="00331530" w:rsidRPr="00330A8F" w:rsidRDefault="00331530" w:rsidP="00331530">
      <w:pPr>
        <w:pStyle w:val="ListParagraph"/>
        <w:numPr>
          <w:ilvl w:val="1"/>
          <w:numId w:val="52"/>
        </w:numPr>
        <w:rPr>
          <w:lang w:val="en-AU"/>
        </w:rPr>
      </w:pPr>
      <w:r w:rsidRPr="00330A8F">
        <w:rPr>
          <w:lang w:val="en-AU"/>
        </w:rPr>
        <w:t>a publicly funded research organisation as defined in the Glossary</w:t>
      </w:r>
    </w:p>
    <w:p w14:paraId="134A41A4" w14:textId="5F519645" w:rsidR="00331530" w:rsidRPr="00330A8F" w:rsidRDefault="00331530" w:rsidP="00331530">
      <w:pPr>
        <w:pStyle w:val="ListParagraph"/>
        <w:numPr>
          <w:ilvl w:val="1"/>
          <w:numId w:val="52"/>
        </w:numPr>
        <w:rPr>
          <w:lang w:val="en-AU"/>
        </w:rPr>
      </w:pPr>
      <w:r w:rsidRPr="00330A8F">
        <w:rPr>
          <w:lang w:val="en-AU"/>
        </w:rPr>
        <w:t>an Aboriginal and/or Torres Strait Islander Corporation registered under the Corporations (Aboriginal and /or Torres Strait Islander) Act 2006.</w:t>
      </w:r>
    </w:p>
    <w:p w14:paraId="688DA80B" w14:textId="77777777" w:rsidR="00331530" w:rsidRPr="00330A8F" w:rsidRDefault="00331530" w:rsidP="00331530">
      <w:pPr>
        <w:rPr>
          <w:lang w:val="en-AU"/>
        </w:rPr>
      </w:pPr>
    </w:p>
    <w:p w14:paraId="358A4D33" w14:textId="7C0B3404" w:rsidR="00331530" w:rsidRPr="00330A8F" w:rsidRDefault="00331530" w:rsidP="00331530">
      <w:pPr>
        <w:rPr>
          <w:lang w:val="en-AU"/>
        </w:rPr>
      </w:pPr>
      <w:r w:rsidRPr="00330A8F">
        <w:rPr>
          <w:lang w:val="en-AU"/>
        </w:rPr>
        <w:t xml:space="preserve">For more information and to find out how to apply, click </w:t>
      </w:r>
      <w:hyperlink r:id="rId25" w:history="1">
        <w:r w:rsidRPr="00330A8F">
          <w:rPr>
            <w:rStyle w:val="Hyperlink"/>
            <w:b/>
            <w:bCs/>
            <w:lang w:val="en-AU"/>
          </w:rPr>
          <w:t>here</w:t>
        </w:r>
      </w:hyperlink>
      <w:r w:rsidRPr="00330A8F">
        <w:rPr>
          <w:lang w:val="en-AU"/>
        </w:rPr>
        <w:t>.</w:t>
      </w:r>
    </w:p>
    <w:p w14:paraId="43F183A8" w14:textId="77777777" w:rsidR="00CA768D" w:rsidRPr="00330A8F" w:rsidRDefault="00CA768D" w:rsidP="00331530">
      <w:pPr>
        <w:rPr>
          <w:lang w:val="en-AU"/>
        </w:rPr>
      </w:pPr>
    </w:p>
    <w:p w14:paraId="02B4891B" w14:textId="5027EE4F" w:rsidR="00CA768D" w:rsidRPr="00330A8F" w:rsidRDefault="00CA768D" w:rsidP="00CA768D">
      <w:pPr>
        <w:pStyle w:val="Style2"/>
      </w:pPr>
      <w:r w:rsidRPr="00330A8F">
        <w:lastRenderedPageBreak/>
        <w:t>Industry Growth Program: Industry Partner Organisation Stage 1</w:t>
      </w:r>
    </w:p>
    <w:p w14:paraId="17918198" w14:textId="2E6815F0" w:rsidR="00CA768D" w:rsidRPr="00330A8F" w:rsidRDefault="00CA768D" w:rsidP="00CA768D">
      <w:pPr>
        <w:pStyle w:val="Style3"/>
      </w:pPr>
      <w:r w:rsidRPr="00330A8F">
        <w:t>Purpose: Industry Partner Organisation (IPO) grant opportunity is for organisations to provide specialised advisory services, leveraging their expertise in one or more priority areas for the National Reconstruction Fund.</w:t>
      </w:r>
    </w:p>
    <w:p w14:paraId="31E229C1" w14:textId="1771E344" w:rsidR="00CA768D" w:rsidRPr="00330A8F" w:rsidRDefault="00CA768D" w:rsidP="00CA768D">
      <w:pPr>
        <w:pStyle w:val="Style3"/>
      </w:pPr>
      <w:r w:rsidRPr="00330A8F">
        <w:t>Amount: $500,000 to $2 million</w:t>
      </w:r>
    </w:p>
    <w:p w14:paraId="668B8336" w14:textId="7B5F186D" w:rsidR="00CA768D" w:rsidRPr="00330A8F" w:rsidRDefault="00CA768D" w:rsidP="00CA768D">
      <w:pPr>
        <w:pStyle w:val="Style3"/>
      </w:pPr>
      <w:r w:rsidRPr="00330A8F">
        <w:t>Funding Provider: Department of Industry, Science and Resources</w:t>
      </w:r>
    </w:p>
    <w:p w14:paraId="4AC1D88F" w14:textId="78FF1F98" w:rsidR="00CA768D" w:rsidRPr="00330A8F" w:rsidRDefault="00CA768D" w:rsidP="00CA768D">
      <w:pPr>
        <w:pStyle w:val="Style3"/>
      </w:pPr>
      <w:r w:rsidRPr="00330A8F">
        <w:t>Closing Date: 16 February 2024 5:00pm (ACT Local Time)</w:t>
      </w:r>
    </w:p>
    <w:p w14:paraId="0D8A6DF9" w14:textId="77777777" w:rsidR="00CA768D" w:rsidRPr="00330A8F" w:rsidRDefault="00CA768D" w:rsidP="00331530">
      <w:pPr>
        <w:rPr>
          <w:lang w:val="en-AU"/>
        </w:rPr>
      </w:pPr>
    </w:p>
    <w:p w14:paraId="07DB8DDA" w14:textId="2DC5697E" w:rsidR="00CA768D" w:rsidRPr="00330A8F" w:rsidRDefault="00CA768D" w:rsidP="00331530">
      <w:pPr>
        <w:rPr>
          <w:lang w:val="en-AU"/>
        </w:rPr>
      </w:pPr>
      <w:r w:rsidRPr="00330A8F">
        <w:rPr>
          <w:lang w:val="en-AU"/>
        </w:rPr>
        <w:t>The IPO grant opportunity adds value to and enhances the support provided to SMEs participating in the Industry Growth Program through its sectoral expertise. These specialised advisory services will be designed to complement the advice being provided by Industry Growth Program Advisers and the support provided to SMEs through the Industry Growth Program.</w:t>
      </w:r>
    </w:p>
    <w:p w14:paraId="32F0FD5E" w14:textId="77777777" w:rsidR="00CA768D" w:rsidRPr="00330A8F" w:rsidRDefault="00CA768D" w:rsidP="00331530">
      <w:pPr>
        <w:rPr>
          <w:lang w:val="en-AU"/>
        </w:rPr>
      </w:pPr>
    </w:p>
    <w:p w14:paraId="3F9F5D13" w14:textId="58FBF2B2" w:rsidR="00CA768D" w:rsidRPr="00330A8F" w:rsidRDefault="00CA768D" w:rsidP="00CA768D">
      <w:pPr>
        <w:rPr>
          <w:lang w:val="en-AU"/>
        </w:rPr>
      </w:pPr>
      <w:r w:rsidRPr="00330A8F">
        <w:rPr>
          <w:lang w:val="en-AU"/>
        </w:rPr>
        <w:t>You can apply if you:</w:t>
      </w:r>
    </w:p>
    <w:p w14:paraId="5FC2863B" w14:textId="77777777" w:rsidR="00CA768D" w:rsidRPr="00330A8F" w:rsidRDefault="00CA768D" w:rsidP="00CA768D">
      <w:pPr>
        <w:pStyle w:val="ListParagraph"/>
        <w:numPr>
          <w:ilvl w:val="0"/>
          <w:numId w:val="56"/>
        </w:numPr>
        <w:rPr>
          <w:lang w:val="en-AU"/>
        </w:rPr>
      </w:pPr>
      <w:r w:rsidRPr="00330A8F">
        <w:rPr>
          <w:lang w:val="en-AU"/>
        </w:rPr>
        <w:t>have an Australian Business Number (ABN)</w:t>
      </w:r>
    </w:p>
    <w:p w14:paraId="44A46797" w14:textId="77777777" w:rsidR="00CA768D" w:rsidRPr="00330A8F" w:rsidRDefault="00CA768D" w:rsidP="00CA768D">
      <w:pPr>
        <w:pStyle w:val="ListParagraph"/>
        <w:numPr>
          <w:ilvl w:val="0"/>
          <w:numId w:val="56"/>
        </w:numPr>
        <w:rPr>
          <w:lang w:val="en-AU"/>
        </w:rPr>
      </w:pPr>
      <w:r w:rsidRPr="00330A8F">
        <w:rPr>
          <w:lang w:val="en-AU"/>
        </w:rPr>
        <w:t>are registered for the Goods and Services Tax (GST)</w:t>
      </w:r>
    </w:p>
    <w:p w14:paraId="1C986013" w14:textId="7226E3BE" w:rsidR="00CA768D" w:rsidRPr="00330A8F" w:rsidRDefault="00CA768D" w:rsidP="00CA768D">
      <w:pPr>
        <w:pStyle w:val="ListParagraph"/>
        <w:numPr>
          <w:ilvl w:val="0"/>
          <w:numId w:val="56"/>
        </w:numPr>
        <w:rPr>
          <w:lang w:val="en-AU"/>
        </w:rPr>
      </w:pPr>
      <w:r w:rsidRPr="00330A8F">
        <w:rPr>
          <w:lang w:val="en-AU"/>
        </w:rPr>
        <w:t>are a not-for-profit organisation and an entity incorporated in Australia.</w:t>
      </w:r>
    </w:p>
    <w:p w14:paraId="3A6807F2" w14:textId="77777777" w:rsidR="00CA768D" w:rsidRPr="00330A8F" w:rsidRDefault="00CA768D" w:rsidP="00CA768D">
      <w:pPr>
        <w:rPr>
          <w:lang w:val="en-AU"/>
        </w:rPr>
      </w:pPr>
    </w:p>
    <w:p w14:paraId="036F4933" w14:textId="3258408B" w:rsidR="00CA768D" w:rsidRPr="00330A8F" w:rsidRDefault="00CA768D" w:rsidP="00CA768D">
      <w:pPr>
        <w:rPr>
          <w:lang w:val="en-AU"/>
        </w:rPr>
      </w:pPr>
      <w:r w:rsidRPr="00330A8F">
        <w:rPr>
          <w:lang w:val="en-AU"/>
        </w:rPr>
        <w:t xml:space="preserve">For further eligibility requirements and to apply, click </w:t>
      </w:r>
      <w:hyperlink r:id="rId26" w:history="1">
        <w:r w:rsidRPr="00330A8F">
          <w:rPr>
            <w:rStyle w:val="Hyperlink"/>
            <w:b/>
            <w:bCs/>
            <w:lang w:val="en-AU"/>
          </w:rPr>
          <w:t>here</w:t>
        </w:r>
      </w:hyperlink>
      <w:r w:rsidRPr="00330A8F">
        <w:rPr>
          <w:lang w:val="en-AU"/>
        </w:rPr>
        <w:t>.</w:t>
      </w:r>
    </w:p>
    <w:p w14:paraId="3654B8BB" w14:textId="77777777" w:rsidR="00990456" w:rsidRPr="00330A8F" w:rsidRDefault="00990456" w:rsidP="00994D8B">
      <w:pPr>
        <w:rPr>
          <w:lang w:val="en-AU"/>
        </w:rPr>
      </w:pPr>
    </w:p>
    <w:p w14:paraId="4142296D" w14:textId="1214077F" w:rsidR="00BB5074" w:rsidRPr="00330A8F" w:rsidRDefault="00BB5074" w:rsidP="00994D8B">
      <w:pPr>
        <w:pStyle w:val="Style1"/>
        <w:rPr>
          <w:lang w:val="en-AU"/>
        </w:rPr>
      </w:pPr>
      <w:r w:rsidRPr="00330A8F">
        <w:rPr>
          <w:lang w:val="en-AU"/>
        </w:rPr>
        <w:t>Health</w:t>
      </w:r>
    </w:p>
    <w:p w14:paraId="18447BA3" w14:textId="2B223AF8" w:rsidR="00194C21" w:rsidRPr="00330A8F" w:rsidRDefault="00E70D21" w:rsidP="00BD7A6C">
      <w:pPr>
        <w:pStyle w:val="Style2"/>
      </w:pPr>
      <w:r w:rsidRPr="00330A8F">
        <w:t>NHMRC</w:t>
      </w:r>
      <w:r w:rsidR="0029680F" w:rsidRPr="00330A8F">
        <w:t xml:space="preserve"> Partnership Projects 2024</w:t>
      </w:r>
    </w:p>
    <w:p w14:paraId="2E7CD42F" w14:textId="4A49203D" w:rsidR="00E70D21" w:rsidRPr="00330A8F" w:rsidRDefault="00E70D21" w:rsidP="002476ED">
      <w:pPr>
        <w:pStyle w:val="Style3"/>
      </w:pPr>
      <w:r w:rsidRPr="00330A8F">
        <w:t xml:space="preserve">Purpose: </w:t>
      </w:r>
      <w:r w:rsidR="0029680F" w:rsidRPr="00330A8F">
        <w:t>Partnership Projects will support collaborations, within the Australian context, that translate research evidence into health policy and health practice, to improve health services and processes.</w:t>
      </w:r>
    </w:p>
    <w:p w14:paraId="3B767EE7" w14:textId="2D023863" w:rsidR="00B26E8A" w:rsidRPr="00330A8F" w:rsidRDefault="00B26E8A" w:rsidP="002476ED">
      <w:pPr>
        <w:pStyle w:val="Style3"/>
      </w:pPr>
      <w:r w:rsidRPr="00330A8F">
        <w:t xml:space="preserve">Amount: </w:t>
      </w:r>
      <w:r w:rsidR="002476ED" w:rsidRPr="00330A8F">
        <w:t>up to $1.5 million AUD</w:t>
      </w:r>
    </w:p>
    <w:p w14:paraId="2AE2AB1D" w14:textId="7C59A307" w:rsidR="00B26E8A" w:rsidRPr="00330A8F" w:rsidRDefault="00B26E8A" w:rsidP="002476ED">
      <w:pPr>
        <w:pStyle w:val="Style3"/>
      </w:pPr>
      <w:r w:rsidRPr="00330A8F">
        <w:t>Funding Provider:</w:t>
      </w:r>
      <w:r w:rsidR="0029680F" w:rsidRPr="00330A8F">
        <w:t xml:space="preserve"> National Health and Medical Research Council (NHMRC)</w:t>
      </w:r>
    </w:p>
    <w:p w14:paraId="1ED52E73" w14:textId="79021F61" w:rsidR="00B26E8A" w:rsidRPr="00330A8F" w:rsidRDefault="00B26E8A" w:rsidP="002476ED">
      <w:pPr>
        <w:pStyle w:val="Style3"/>
      </w:pPr>
      <w:r w:rsidRPr="00330A8F">
        <w:t>Closing Date:</w:t>
      </w:r>
      <w:r w:rsidR="00BD7A6C" w:rsidRPr="00330A8F">
        <w:t xml:space="preserve"> 27 November 2024 5:00pm (ACT Local Time)</w:t>
      </w:r>
    </w:p>
    <w:p w14:paraId="38572DA3" w14:textId="77777777" w:rsidR="002476ED" w:rsidRPr="00330A8F" w:rsidRDefault="002476ED" w:rsidP="002476ED">
      <w:pPr>
        <w:pStyle w:val="Style3"/>
      </w:pPr>
    </w:p>
    <w:p w14:paraId="2C7B8300" w14:textId="4CB2A478" w:rsidR="002476ED" w:rsidRPr="00330A8F" w:rsidRDefault="002476ED" w:rsidP="002476ED">
      <w:pPr>
        <w:rPr>
          <w:lang w:val="en-AU"/>
        </w:rPr>
      </w:pPr>
      <w:r w:rsidRPr="00330A8F">
        <w:rPr>
          <w:lang w:val="en-AU"/>
        </w:rPr>
        <w:t>The objectives of the Partnership Project scheme are to:</w:t>
      </w:r>
    </w:p>
    <w:p w14:paraId="00093BB7" w14:textId="6A69F5E4" w:rsidR="002476ED" w:rsidRPr="00330A8F" w:rsidRDefault="002476ED" w:rsidP="002476ED">
      <w:pPr>
        <w:pStyle w:val="ListParagraph"/>
        <w:numPr>
          <w:ilvl w:val="0"/>
          <w:numId w:val="33"/>
        </w:numPr>
        <w:rPr>
          <w:lang w:val="en-AU"/>
        </w:rPr>
      </w:pPr>
      <w:r w:rsidRPr="00330A8F">
        <w:rPr>
          <w:lang w:val="en-AU"/>
        </w:rPr>
        <w:lastRenderedPageBreak/>
        <w:t>Meet the need for more effective integration of research evidence into health policy and service delivery</w:t>
      </w:r>
      <w:r w:rsidR="00F713A5" w:rsidRPr="00330A8F">
        <w:rPr>
          <w:lang w:val="en-AU"/>
        </w:rPr>
        <w:t>.</w:t>
      </w:r>
    </w:p>
    <w:p w14:paraId="48245080" w14:textId="307DEFEC" w:rsidR="002476ED" w:rsidRPr="00330A8F" w:rsidRDefault="002476ED" w:rsidP="002476ED">
      <w:pPr>
        <w:pStyle w:val="ListParagraph"/>
        <w:numPr>
          <w:ilvl w:val="0"/>
          <w:numId w:val="33"/>
        </w:numPr>
        <w:rPr>
          <w:lang w:val="en-AU"/>
        </w:rPr>
      </w:pPr>
      <w:r w:rsidRPr="00330A8F">
        <w:rPr>
          <w:lang w:val="en-AU"/>
        </w:rPr>
        <w:t>Create partnerships among policy makers, managers, service providers and researchers</w:t>
      </w:r>
      <w:r w:rsidR="00F713A5" w:rsidRPr="00330A8F">
        <w:rPr>
          <w:lang w:val="en-AU"/>
        </w:rPr>
        <w:t>.</w:t>
      </w:r>
    </w:p>
    <w:p w14:paraId="423E68B3" w14:textId="6C631733" w:rsidR="002476ED" w:rsidRPr="00330A8F" w:rsidRDefault="002476ED" w:rsidP="002476ED">
      <w:pPr>
        <w:pStyle w:val="ListParagraph"/>
        <w:numPr>
          <w:ilvl w:val="0"/>
          <w:numId w:val="33"/>
        </w:numPr>
        <w:rPr>
          <w:lang w:val="en-AU"/>
        </w:rPr>
      </w:pPr>
      <w:r w:rsidRPr="00330A8F">
        <w:rPr>
          <w:lang w:val="en-AU"/>
        </w:rPr>
        <w:t>Provide support to an</w:t>
      </w:r>
      <w:r w:rsidR="004F12A0" w:rsidRPr="00330A8F">
        <w:rPr>
          <w:lang w:val="en-AU"/>
        </w:rPr>
        <w:t>swer often complex and difficult questions that policy makers, managers and service providers face when making decisions and implementing policies that affect Australians’ health and health care</w:t>
      </w:r>
      <w:r w:rsidR="00F713A5" w:rsidRPr="00330A8F">
        <w:rPr>
          <w:lang w:val="en-AU"/>
        </w:rPr>
        <w:t>.</w:t>
      </w:r>
    </w:p>
    <w:p w14:paraId="38CC0A02" w14:textId="5D8903C9" w:rsidR="004F12A0" w:rsidRPr="00330A8F" w:rsidRDefault="004F12A0" w:rsidP="004F12A0">
      <w:pPr>
        <w:pStyle w:val="ListParagraph"/>
        <w:numPr>
          <w:ilvl w:val="0"/>
          <w:numId w:val="33"/>
        </w:numPr>
        <w:rPr>
          <w:lang w:val="en-AU"/>
        </w:rPr>
      </w:pPr>
      <w:r w:rsidRPr="00330A8F">
        <w:rPr>
          <w:lang w:val="en-AU"/>
        </w:rPr>
        <w:t>Be highly responsive to the priorities of government, the community and health professionals</w:t>
      </w:r>
      <w:r w:rsidR="00F713A5" w:rsidRPr="00330A8F">
        <w:rPr>
          <w:lang w:val="en-AU"/>
        </w:rPr>
        <w:t>.</w:t>
      </w:r>
    </w:p>
    <w:p w14:paraId="413B6A94" w14:textId="0EE985CB" w:rsidR="004F12A0" w:rsidRPr="00330A8F" w:rsidRDefault="004F12A0" w:rsidP="004F12A0">
      <w:pPr>
        <w:pStyle w:val="ListParagraph"/>
        <w:numPr>
          <w:ilvl w:val="0"/>
          <w:numId w:val="33"/>
        </w:numPr>
        <w:rPr>
          <w:lang w:val="en-AU"/>
        </w:rPr>
      </w:pPr>
      <w:r w:rsidRPr="00330A8F">
        <w:rPr>
          <w:lang w:val="en-AU"/>
        </w:rPr>
        <w:t xml:space="preserve">Enable applicants to apply for funding at any time during the year to allow researchers and </w:t>
      </w:r>
      <w:r w:rsidR="000E5267" w:rsidRPr="00330A8F">
        <w:rPr>
          <w:lang w:val="en-AU"/>
        </w:rPr>
        <w:t>Partner Organisations to develop timely collaborations.</w:t>
      </w:r>
    </w:p>
    <w:p w14:paraId="0BA83779" w14:textId="77777777" w:rsidR="00F713A5" w:rsidRPr="00330A8F" w:rsidRDefault="00F713A5" w:rsidP="00F713A5">
      <w:pPr>
        <w:rPr>
          <w:lang w:val="en-AU"/>
        </w:rPr>
      </w:pPr>
    </w:p>
    <w:p w14:paraId="0E26E15C" w14:textId="038040CC" w:rsidR="00F713A5" w:rsidRPr="00330A8F" w:rsidRDefault="00F713A5" w:rsidP="00F713A5">
      <w:pPr>
        <w:rPr>
          <w:b/>
          <w:bCs/>
          <w:lang w:val="en-AU"/>
        </w:rPr>
      </w:pPr>
      <w:r w:rsidRPr="00330A8F">
        <w:rPr>
          <w:b/>
          <w:bCs/>
          <w:lang w:val="en-AU"/>
        </w:rPr>
        <w:t>Eligibility:</w:t>
      </w:r>
    </w:p>
    <w:p w14:paraId="12179F2E" w14:textId="5D4C6422" w:rsidR="00F713A5" w:rsidRPr="00330A8F" w:rsidRDefault="00F713A5" w:rsidP="00F713A5">
      <w:pPr>
        <w:rPr>
          <w:lang w:val="en-AU"/>
        </w:rPr>
      </w:pPr>
      <w:r w:rsidRPr="00330A8F">
        <w:rPr>
          <w:lang w:val="en-AU"/>
        </w:rPr>
        <w:t>Applications will only be accepted from NHMRC</w:t>
      </w:r>
      <w:r w:rsidR="008B127E" w:rsidRPr="00330A8F">
        <w:rPr>
          <w:lang w:val="en-AU"/>
        </w:rPr>
        <w:t xml:space="preserve"> </w:t>
      </w:r>
      <w:r w:rsidRPr="00330A8F">
        <w:rPr>
          <w:lang w:val="en-AU"/>
        </w:rPr>
        <w:t>approved Administering Institutions. A list of NHMRC</w:t>
      </w:r>
      <w:r w:rsidR="008B127E" w:rsidRPr="00330A8F">
        <w:rPr>
          <w:lang w:val="en-AU"/>
        </w:rPr>
        <w:t xml:space="preserve"> </w:t>
      </w:r>
      <w:r w:rsidRPr="00330A8F">
        <w:rPr>
          <w:lang w:val="en-AU"/>
        </w:rPr>
        <w:t xml:space="preserve">approved </w:t>
      </w:r>
      <w:r w:rsidR="008B127E" w:rsidRPr="00330A8F">
        <w:rPr>
          <w:lang w:val="en-AU"/>
        </w:rPr>
        <w:t xml:space="preserve">Administering Institutions is available </w:t>
      </w:r>
      <w:hyperlink r:id="rId27" w:history="1">
        <w:r w:rsidR="008B127E" w:rsidRPr="00330A8F">
          <w:rPr>
            <w:rStyle w:val="Hyperlink"/>
            <w:b/>
            <w:bCs/>
            <w:lang w:val="en-AU"/>
          </w:rPr>
          <w:t>here</w:t>
        </w:r>
      </w:hyperlink>
      <w:r w:rsidR="008B127E" w:rsidRPr="00330A8F">
        <w:rPr>
          <w:lang w:val="en-AU"/>
        </w:rPr>
        <w:t>.</w:t>
      </w:r>
    </w:p>
    <w:p w14:paraId="6044B596" w14:textId="77777777" w:rsidR="008B127E" w:rsidRPr="00330A8F" w:rsidRDefault="008B127E" w:rsidP="00F713A5">
      <w:pPr>
        <w:rPr>
          <w:lang w:val="en-AU"/>
        </w:rPr>
      </w:pPr>
    </w:p>
    <w:p w14:paraId="14D3F7AF" w14:textId="4A7EE440" w:rsidR="008B127E" w:rsidRPr="00330A8F" w:rsidRDefault="008B127E" w:rsidP="00F713A5">
      <w:pPr>
        <w:rPr>
          <w:lang w:val="en-AU"/>
        </w:rPr>
      </w:pPr>
      <w:r w:rsidRPr="00330A8F">
        <w:rPr>
          <w:lang w:val="en-AU"/>
        </w:rPr>
        <w:t>Applications must satisfy all the requirements set out in the Partnership Projects 2024 Guidelines.</w:t>
      </w:r>
    </w:p>
    <w:p w14:paraId="2AF10715" w14:textId="77777777" w:rsidR="00504ED5" w:rsidRPr="00330A8F" w:rsidRDefault="00504ED5" w:rsidP="00F713A5">
      <w:pPr>
        <w:rPr>
          <w:lang w:val="en-AU"/>
        </w:rPr>
      </w:pPr>
    </w:p>
    <w:p w14:paraId="3123BB6C" w14:textId="3C2EC405" w:rsidR="00504ED5" w:rsidRPr="00330A8F" w:rsidRDefault="00504ED5" w:rsidP="00F713A5">
      <w:pPr>
        <w:rPr>
          <w:lang w:val="en-AU"/>
        </w:rPr>
      </w:pPr>
      <w:r w:rsidRPr="00330A8F">
        <w:rPr>
          <w:lang w:val="en-AU"/>
        </w:rPr>
        <w:t xml:space="preserve">For more information and to apply, click </w:t>
      </w:r>
      <w:hyperlink r:id="rId28" w:history="1">
        <w:r w:rsidRPr="00330A8F">
          <w:rPr>
            <w:rStyle w:val="Hyperlink"/>
            <w:b/>
            <w:bCs/>
            <w:lang w:val="en-AU"/>
          </w:rPr>
          <w:t>here</w:t>
        </w:r>
      </w:hyperlink>
      <w:r w:rsidRPr="00330A8F">
        <w:rPr>
          <w:lang w:val="en-AU"/>
        </w:rPr>
        <w:t>.</w:t>
      </w:r>
    </w:p>
    <w:p w14:paraId="506CD4C5" w14:textId="77777777" w:rsidR="0075372D" w:rsidRPr="00330A8F" w:rsidRDefault="0075372D" w:rsidP="00F713A5">
      <w:pPr>
        <w:rPr>
          <w:lang w:val="en-AU"/>
        </w:rPr>
      </w:pPr>
    </w:p>
    <w:p w14:paraId="0FCE3737" w14:textId="2FF451F3" w:rsidR="0075372D" w:rsidRPr="00330A8F" w:rsidRDefault="0075372D" w:rsidP="00054EA1">
      <w:pPr>
        <w:pStyle w:val="Style2"/>
      </w:pPr>
      <w:r w:rsidRPr="00330A8F">
        <w:t xml:space="preserve">Supporting People </w:t>
      </w:r>
      <w:r w:rsidR="00054EA1" w:rsidRPr="00330A8F">
        <w:t>With</w:t>
      </w:r>
      <w:r w:rsidRPr="00330A8F">
        <w:t xml:space="preserve"> Cancer (Round 15)</w:t>
      </w:r>
    </w:p>
    <w:p w14:paraId="7E09D60B" w14:textId="5D27A442" w:rsidR="00054EA1" w:rsidRPr="00330A8F" w:rsidRDefault="00054EA1" w:rsidP="00054EA1">
      <w:pPr>
        <w:pStyle w:val="Style3"/>
      </w:pPr>
      <w:r w:rsidRPr="00330A8F">
        <w:t>Purpose: Cancer Australia is inviting community organisations and Aboriginal and Torres Strait Islander organisations to apply for funding under the Supporting People With Cancer (SPWC) Grant Initiative.</w:t>
      </w:r>
      <w:r w:rsidR="000C5783" w:rsidRPr="00330A8F">
        <w:t xml:space="preserve"> The purpose of the SPWC Round 15 is to support people affected by cancer through actions to improve equity in cancer outcomes and experiences.</w:t>
      </w:r>
    </w:p>
    <w:p w14:paraId="5A65682B" w14:textId="5ADD97EE" w:rsidR="00054EA1" w:rsidRPr="00330A8F" w:rsidRDefault="00054EA1" w:rsidP="00054EA1">
      <w:pPr>
        <w:pStyle w:val="Style3"/>
      </w:pPr>
      <w:r w:rsidRPr="00330A8F">
        <w:t>Amount: $40,000 to $120,000</w:t>
      </w:r>
    </w:p>
    <w:p w14:paraId="7F5A2357" w14:textId="09D22876" w:rsidR="00054EA1" w:rsidRPr="00330A8F" w:rsidRDefault="00054EA1" w:rsidP="00054EA1">
      <w:pPr>
        <w:pStyle w:val="Style3"/>
      </w:pPr>
      <w:r w:rsidRPr="00330A8F">
        <w:t>Funding Provider: Cancer Australia</w:t>
      </w:r>
    </w:p>
    <w:p w14:paraId="400ACC1F" w14:textId="651F7F25" w:rsidR="00054EA1" w:rsidRPr="00330A8F" w:rsidRDefault="00054EA1" w:rsidP="00054EA1">
      <w:pPr>
        <w:pStyle w:val="Style3"/>
      </w:pPr>
      <w:r w:rsidRPr="00330A8F">
        <w:t>Closing Date: 29 February 2024 2:00pm (ACT Local Time)</w:t>
      </w:r>
    </w:p>
    <w:p w14:paraId="198C0401" w14:textId="77777777" w:rsidR="00054EA1" w:rsidRPr="00330A8F" w:rsidRDefault="00054EA1" w:rsidP="00F713A5">
      <w:pPr>
        <w:rPr>
          <w:lang w:val="en-AU"/>
        </w:rPr>
      </w:pPr>
    </w:p>
    <w:p w14:paraId="06D7EB19" w14:textId="3639BBBF" w:rsidR="00054EA1" w:rsidRPr="00330A8F" w:rsidRDefault="00054EA1" w:rsidP="00054EA1">
      <w:pPr>
        <w:rPr>
          <w:lang w:val="en-AU"/>
        </w:rPr>
      </w:pPr>
      <w:r w:rsidRPr="00330A8F">
        <w:rPr>
          <w:lang w:val="en-AU"/>
        </w:rPr>
        <w:lastRenderedPageBreak/>
        <w:t xml:space="preserve">For the first time, investment through the SPWC is guided by the strategic objectives in the Australian Cancer Plan (the Plan) and aligns with achieving equity in cancer outcomes for all Australians. </w:t>
      </w:r>
    </w:p>
    <w:p w14:paraId="5F5BADA0" w14:textId="77777777" w:rsidR="00E66DAC" w:rsidRPr="00330A8F" w:rsidRDefault="00E66DAC" w:rsidP="00054EA1">
      <w:pPr>
        <w:rPr>
          <w:lang w:val="en-AU"/>
        </w:rPr>
      </w:pPr>
    </w:p>
    <w:p w14:paraId="0FA0F105" w14:textId="4D31573D" w:rsidR="00E66DAC" w:rsidRPr="00330A8F" w:rsidRDefault="00E66DAC" w:rsidP="00054EA1">
      <w:pPr>
        <w:rPr>
          <w:lang w:val="en-AU"/>
        </w:rPr>
      </w:pPr>
      <w:r w:rsidRPr="00330A8F">
        <w:rPr>
          <w:lang w:val="en-AU"/>
        </w:rPr>
        <w:t xml:space="preserve">Grants must support at least one or more of the priority populations groups identified in the Plan and/or demonstrate direct improvements in outcomes for people </w:t>
      </w:r>
      <w:r w:rsidR="00560846" w:rsidRPr="00330A8F">
        <w:rPr>
          <w:lang w:val="en-AU"/>
        </w:rPr>
        <w:t>whose outcomes are inequitable, for example, people impacted by rare or less common cancers with poor outcomes.</w:t>
      </w:r>
    </w:p>
    <w:p w14:paraId="06506A8E" w14:textId="77777777" w:rsidR="00B26B86" w:rsidRPr="00330A8F" w:rsidRDefault="00B26B86" w:rsidP="00054EA1">
      <w:pPr>
        <w:rPr>
          <w:lang w:val="en-AU"/>
        </w:rPr>
      </w:pPr>
    </w:p>
    <w:p w14:paraId="6B50BD82" w14:textId="65A46EE0" w:rsidR="00B26B86" w:rsidRPr="00330A8F" w:rsidRDefault="00B26B86" w:rsidP="00054EA1">
      <w:pPr>
        <w:rPr>
          <w:lang w:val="en-AU"/>
        </w:rPr>
      </w:pPr>
      <w:r w:rsidRPr="00330A8F">
        <w:rPr>
          <w:lang w:val="en-AU"/>
        </w:rPr>
        <w:t xml:space="preserve">The minimum grant amount is $40,000 (GST excl.) for a one-year project and the </w:t>
      </w:r>
      <w:proofErr w:type="spellStart"/>
      <w:r w:rsidRPr="00330A8F">
        <w:rPr>
          <w:lang w:val="en-AU"/>
        </w:rPr>
        <w:t>maximm</w:t>
      </w:r>
      <w:proofErr w:type="spellEnd"/>
      <w:r w:rsidRPr="00330A8F">
        <w:rPr>
          <w:lang w:val="en-AU"/>
        </w:rPr>
        <w:t xml:space="preserve"> grant amount is $120,000 (GST excl.) for a three-year project.</w:t>
      </w:r>
    </w:p>
    <w:p w14:paraId="4270B90E" w14:textId="77777777" w:rsidR="008258B5" w:rsidRPr="00330A8F" w:rsidRDefault="008258B5" w:rsidP="00054EA1">
      <w:pPr>
        <w:rPr>
          <w:lang w:val="en-AU"/>
        </w:rPr>
      </w:pPr>
    </w:p>
    <w:p w14:paraId="1338AE69" w14:textId="6233FC95" w:rsidR="008258B5" w:rsidRPr="00330A8F" w:rsidRDefault="008258B5" w:rsidP="00054EA1">
      <w:pPr>
        <w:rPr>
          <w:b/>
          <w:bCs/>
          <w:lang w:val="en-AU"/>
        </w:rPr>
      </w:pPr>
      <w:r w:rsidRPr="00330A8F">
        <w:rPr>
          <w:b/>
          <w:bCs/>
          <w:lang w:val="en-AU"/>
        </w:rPr>
        <w:t>Eligibility:</w:t>
      </w:r>
    </w:p>
    <w:p w14:paraId="34977650" w14:textId="53879ECC" w:rsidR="008258B5" w:rsidRPr="00330A8F" w:rsidRDefault="008258B5" w:rsidP="00054EA1">
      <w:pPr>
        <w:rPr>
          <w:lang w:val="en-AU"/>
        </w:rPr>
      </w:pPr>
      <w:r w:rsidRPr="00330A8F">
        <w:rPr>
          <w:lang w:val="en-AU"/>
        </w:rPr>
        <w:t>Two categories of organisations are eligible to receive a grant where they meet the following criteria:</w:t>
      </w:r>
    </w:p>
    <w:p w14:paraId="05922B14" w14:textId="433A489D" w:rsidR="008258B5" w:rsidRPr="00330A8F" w:rsidRDefault="008258B5" w:rsidP="008258B5">
      <w:pPr>
        <w:pStyle w:val="ListParagraph"/>
        <w:numPr>
          <w:ilvl w:val="0"/>
          <w:numId w:val="39"/>
        </w:numPr>
        <w:rPr>
          <w:lang w:val="en-AU"/>
        </w:rPr>
      </w:pPr>
      <w:r w:rsidRPr="00330A8F">
        <w:rPr>
          <w:lang w:val="en-AU"/>
        </w:rPr>
        <w:t>Community organisation registered with Australian Charities and Not-for-Profit Commission (ACNC) and can demonstrate strong linkages with community.</w:t>
      </w:r>
    </w:p>
    <w:p w14:paraId="64DAB331" w14:textId="4977A1D3" w:rsidR="008258B5" w:rsidRPr="00330A8F" w:rsidRDefault="008258B5" w:rsidP="008258B5">
      <w:pPr>
        <w:pStyle w:val="ListParagraph"/>
        <w:numPr>
          <w:ilvl w:val="0"/>
          <w:numId w:val="39"/>
        </w:numPr>
        <w:rPr>
          <w:lang w:val="en-AU"/>
        </w:rPr>
      </w:pPr>
      <w:r w:rsidRPr="00330A8F">
        <w:rPr>
          <w:lang w:val="en-AU"/>
        </w:rPr>
        <w:t>Aboriginal and Torres Strait Island organisations registered with ACNC or Office of Registrar of Indigenous Corporations and can demonstrate strong linkages with community.</w:t>
      </w:r>
    </w:p>
    <w:p w14:paraId="553230C3" w14:textId="77777777" w:rsidR="00A01C92" w:rsidRPr="00330A8F" w:rsidRDefault="00A01C92" w:rsidP="00A01C92">
      <w:pPr>
        <w:rPr>
          <w:lang w:val="en-AU"/>
        </w:rPr>
      </w:pPr>
    </w:p>
    <w:p w14:paraId="037B3B6C" w14:textId="7062E0CF" w:rsidR="00A01C92" w:rsidRPr="00330A8F" w:rsidRDefault="00A01C92" w:rsidP="00A01C92">
      <w:pPr>
        <w:rPr>
          <w:lang w:val="en-AU"/>
        </w:rPr>
      </w:pPr>
      <w:r w:rsidRPr="00330A8F">
        <w:rPr>
          <w:lang w:val="en-AU"/>
        </w:rPr>
        <w:t xml:space="preserve">For further information and instructions to apply, click </w:t>
      </w:r>
      <w:hyperlink r:id="rId29" w:history="1">
        <w:r w:rsidRPr="00330A8F">
          <w:rPr>
            <w:rStyle w:val="Hyperlink"/>
            <w:b/>
            <w:bCs/>
            <w:lang w:val="en-AU"/>
          </w:rPr>
          <w:t>here</w:t>
        </w:r>
      </w:hyperlink>
      <w:r w:rsidRPr="00330A8F">
        <w:rPr>
          <w:lang w:val="en-AU"/>
        </w:rPr>
        <w:t>.</w:t>
      </w:r>
    </w:p>
    <w:p w14:paraId="7BA52374" w14:textId="77777777" w:rsidR="00585A89" w:rsidRPr="00330A8F" w:rsidRDefault="00585A89" w:rsidP="00A01C92">
      <w:pPr>
        <w:rPr>
          <w:lang w:val="en-AU"/>
        </w:rPr>
      </w:pPr>
    </w:p>
    <w:p w14:paraId="120A0F58" w14:textId="41062CE2" w:rsidR="00585A89" w:rsidRPr="00330A8F" w:rsidRDefault="00585A89" w:rsidP="00585A89">
      <w:pPr>
        <w:pStyle w:val="Style2"/>
      </w:pPr>
      <w:r w:rsidRPr="00330A8F">
        <w:t>Organ and Tissue Authority Community Awareness Grants Program</w:t>
      </w:r>
    </w:p>
    <w:p w14:paraId="5C5442F4" w14:textId="75D42A72" w:rsidR="00585A89" w:rsidRPr="00330A8F" w:rsidRDefault="00585A89" w:rsidP="00585A89">
      <w:pPr>
        <w:pStyle w:val="Style3"/>
      </w:pPr>
      <w:r w:rsidRPr="00330A8F">
        <w:t>Purpose: The program seeks to encourage Australians to talk about donation, register as organ and tissue donors, and to let their families know they want to be a donor.</w:t>
      </w:r>
    </w:p>
    <w:p w14:paraId="657C3C74" w14:textId="2ECF2E37" w:rsidR="00585A89" w:rsidRPr="00330A8F" w:rsidRDefault="00585A89" w:rsidP="00585A89">
      <w:pPr>
        <w:pStyle w:val="Style3"/>
      </w:pPr>
      <w:r w:rsidRPr="00330A8F">
        <w:t>Amount: $10,000 to $80,000</w:t>
      </w:r>
    </w:p>
    <w:p w14:paraId="35811E9D" w14:textId="354D4ACF" w:rsidR="00585A89" w:rsidRPr="00330A8F" w:rsidRDefault="00585A89" w:rsidP="00585A89">
      <w:pPr>
        <w:pStyle w:val="Style3"/>
      </w:pPr>
      <w:r w:rsidRPr="00330A8F">
        <w:t>Funding Provider: Organ and Tissue Authority</w:t>
      </w:r>
    </w:p>
    <w:p w14:paraId="5DAA3E60" w14:textId="64F13676" w:rsidR="00585A89" w:rsidRPr="00330A8F" w:rsidRDefault="00585A89" w:rsidP="00585A89">
      <w:pPr>
        <w:pStyle w:val="Style3"/>
      </w:pPr>
      <w:r w:rsidRPr="00330A8F">
        <w:t>Closing Date: 1 March 2024 4:00pm (ACT Local Time)</w:t>
      </w:r>
    </w:p>
    <w:p w14:paraId="61DD0B76" w14:textId="77777777" w:rsidR="00585A89" w:rsidRPr="00330A8F" w:rsidRDefault="00585A89" w:rsidP="00A01C92">
      <w:pPr>
        <w:rPr>
          <w:lang w:val="en-AU"/>
        </w:rPr>
      </w:pPr>
    </w:p>
    <w:p w14:paraId="69739262" w14:textId="6125F7B3" w:rsidR="00585A89" w:rsidRPr="00330A8F" w:rsidRDefault="00585A89" w:rsidP="00A01C92">
      <w:pPr>
        <w:rPr>
          <w:lang w:val="en-AU"/>
        </w:rPr>
      </w:pPr>
      <w:r w:rsidRPr="00330A8F">
        <w:rPr>
          <w:lang w:val="en-AU"/>
        </w:rPr>
        <w:lastRenderedPageBreak/>
        <w:t>This grant opportunity supports the Organ and Tissue Authority’s community awareness program; a nationally coordinated program to increase awareness about organ and tissue donation. The grant opportunity has been designed in accordance to the Commonwealth Grants Rules and Guidelines (CGRGs).</w:t>
      </w:r>
    </w:p>
    <w:p w14:paraId="23427F48" w14:textId="77777777" w:rsidR="00585A89" w:rsidRPr="00330A8F" w:rsidRDefault="00585A89" w:rsidP="00A01C92">
      <w:pPr>
        <w:rPr>
          <w:lang w:val="en-AU"/>
        </w:rPr>
      </w:pPr>
    </w:p>
    <w:p w14:paraId="293AA91F" w14:textId="4B4088F8" w:rsidR="00DF6983" w:rsidRPr="00330A8F" w:rsidRDefault="00585A89" w:rsidP="00DF6983">
      <w:pPr>
        <w:rPr>
          <w:lang w:val="en-AU"/>
        </w:rPr>
      </w:pPr>
      <w:r w:rsidRPr="00330A8F">
        <w:rPr>
          <w:lang w:val="en-AU"/>
        </w:rPr>
        <w:t xml:space="preserve">For eligibility requirements and to apply, click </w:t>
      </w:r>
      <w:hyperlink r:id="rId30" w:history="1">
        <w:r w:rsidRPr="00330A8F">
          <w:rPr>
            <w:rStyle w:val="Hyperlink"/>
            <w:b/>
            <w:bCs/>
            <w:lang w:val="en-AU"/>
          </w:rPr>
          <w:t>here</w:t>
        </w:r>
      </w:hyperlink>
      <w:r w:rsidRPr="00330A8F">
        <w:rPr>
          <w:lang w:val="en-AU"/>
        </w:rPr>
        <w:t>.</w:t>
      </w:r>
    </w:p>
    <w:p w14:paraId="43E29B5E" w14:textId="77777777" w:rsidR="000D468D" w:rsidRPr="00330A8F" w:rsidRDefault="000D468D" w:rsidP="00994D8B">
      <w:pPr>
        <w:rPr>
          <w:lang w:val="en-AU"/>
        </w:rPr>
      </w:pPr>
    </w:p>
    <w:p w14:paraId="2FC7F8FE" w14:textId="5A3EC362" w:rsidR="000D468D" w:rsidRPr="00330A8F" w:rsidRDefault="000D468D" w:rsidP="000D468D">
      <w:pPr>
        <w:pStyle w:val="Style1"/>
        <w:rPr>
          <w:lang w:val="en-AU"/>
        </w:rPr>
      </w:pPr>
      <w:r w:rsidRPr="00330A8F">
        <w:rPr>
          <w:lang w:val="en-AU"/>
        </w:rPr>
        <w:t>Transport</w:t>
      </w:r>
    </w:p>
    <w:p w14:paraId="3C085A50" w14:textId="331BD392" w:rsidR="000D468D" w:rsidRPr="00330A8F" w:rsidRDefault="000D468D" w:rsidP="000D468D">
      <w:pPr>
        <w:pStyle w:val="Style2"/>
      </w:pPr>
      <w:r w:rsidRPr="00330A8F">
        <w:t>National Road Safety Action Grants Program</w:t>
      </w:r>
    </w:p>
    <w:p w14:paraId="51AB62DE" w14:textId="3FBE2C37" w:rsidR="000D468D" w:rsidRPr="00330A8F" w:rsidRDefault="000D468D" w:rsidP="000D468D">
      <w:pPr>
        <w:pStyle w:val="Style3"/>
      </w:pPr>
      <w:r w:rsidRPr="00330A8F">
        <w:t xml:space="preserve">Purpose: </w:t>
      </w:r>
      <w:r w:rsidR="008B37E9" w:rsidRPr="00330A8F">
        <w:t>This grant opportunity was announced as part of the 2023-24 Budget to provide non-infrastructure grants to help implement the National Road Safety Action Plan 2023-25 with a focus on five key areas of activity.</w:t>
      </w:r>
    </w:p>
    <w:p w14:paraId="36FCCC45" w14:textId="6A05290B" w:rsidR="000D468D" w:rsidRPr="00330A8F" w:rsidRDefault="000D468D" w:rsidP="000D468D">
      <w:pPr>
        <w:pStyle w:val="Style3"/>
      </w:pPr>
      <w:r w:rsidRPr="00330A8F">
        <w:t xml:space="preserve">Amount: </w:t>
      </w:r>
      <w:r w:rsidR="008B37E9" w:rsidRPr="00330A8F">
        <w:t>$20,000 to $1.5 million</w:t>
      </w:r>
    </w:p>
    <w:p w14:paraId="1B3542F1" w14:textId="0D2C18EE" w:rsidR="000D468D" w:rsidRPr="00330A8F" w:rsidRDefault="000D468D" w:rsidP="000D468D">
      <w:pPr>
        <w:pStyle w:val="Style3"/>
      </w:pPr>
      <w:r w:rsidRPr="00330A8F">
        <w:t xml:space="preserve">Funding Provider: </w:t>
      </w:r>
      <w:r w:rsidR="008B37E9" w:rsidRPr="00330A8F">
        <w:t>Department of Infrastructure, Transport, Regional Development, Communication and the Arts</w:t>
      </w:r>
    </w:p>
    <w:p w14:paraId="6555E327" w14:textId="2EA672D2" w:rsidR="000D468D" w:rsidRPr="00330A8F" w:rsidRDefault="000D468D" w:rsidP="000D468D">
      <w:pPr>
        <w:pStyle w:val="Style3"/>
      </w:pPr>
      <w:r w:rsidRPr="00330A8F">
        <w:t xml:space="preserve">Closing Date: </w:t>
      </w:r>
      <w:r w:rsidR="008B37E9" w:rsidRPr="00330A8F">
        <w:t>31 March 2024 11:30pm</w:t>
      </w:r>
      <w:r w:rsidRPr="00330A8F">
        <w:t xml:space="preserve"> (ACT Local Time)</w:t>
      </w:r>
    </w:p>
    <w:p w14:paraId="2AF83393" w14:textId="77777777" w:rsidR="000D468D" w:rsidRPr="00330A8F" w:rsidRDefault="000D468D" w:rsidP="000D468D">
      <w:pPr>
        <w:pStyle w:val="Style3"/>
      </w:pPr>
    </w:p>
    <w:p w14:paraId="35361B5D" w14:textId="79A41A46" w:rsidR="000D468D" w:rsidRPr="00330A8F" w:rsidRDefault="008B37E9" w:rsidP="00994D8B">
      <w:pPr>
        <w:rPr>
          <w:lang w:val="en-AU"/>
        </w:rPr>
      </w:pPr>
      <w:r w:rsidRPr="00330A8F">
        <w:rPr>
          <w:lang w:val="en-AU"/>
        </w:rPr>
        <w:t>This grant opportunity has five streams. However, Streams 1 (Community Education and Awareness) and 2 (Vulnerable Road Users) have already closed.</w:t>
      </w:r>
    </w:p>
    <w:p w14:paraId="7BC4E85C" w14:textId="77777777" w:rsidR="008B37E9" w:rsidRPr="00330A8F" w:rsidRDefault="008B37E9" w:rsidP="00994D8B">
      <w:pPr>
        <w:rPr>
          <w:lang w:val="en-AU"/>
        </w:rPr>
      </w:pPr>
    </w:p>
    <w:p w14:paraId="12449CB3" w14:textId="45EB40D0" w:rsidR="008B37E9" w:rsidRPr="00330A8F" w:rsidRDefault="008B37E9" w:rsidP="00994D8B">
      <w:pPr>
        <w:rPr>
          <w:lang w:val="en-AU"/>
        </w:rPr>
      </w:pPr>
      <w:r w:rsidRPr="00330A8F">
        <w:rPr>
          <w:lang w:val="en-AU"/>
        </w:rPr>
        <w:t>Streams 3, 4 and 5 are open to applicants now.</w:t>
      </w:r>
    </w:p>
    <w:p w14:paraId="5F9ACFA3" w14:textId="77777777" w:rsidR="001C1D64" w:rsidRPr="00330A8F" w:rsidRDefault="001C1D64" w:rsidP="00994D8B">
      <w:pPr>
        <w:rPr>
          <w:lang w:val="en-AU"/>
        </w:rPr>
      </w:pPr>
    </w:p>
    <w:p w14:paraId="594B7561" w14:textId="6CA09C55" w:rsidR="008B37E9" w:rsidRPr="00330A8F" w:rsidRDefault="008B37E9" w:rsidP="00994D8B">
      <w:pPr>
        <w:rPr>
          <w:u w:val="single"/>
          <w:lang w:val="en-AU"/>
        </w:rPr>
      </w:pPr>
      <w:r w:rsidRPr="00330A8F">
        <w:rPr>
          <w:u w:val="single"/>
          <w:lang w:val="en-AU"/>
        </w:rPr>
        <w:t>Stream 3 – First Nations Road Users</w:t>
      </w:r>
    </w:p>
    <w:p w14:paraId="480A807D" w14:textId="7F3B9F17" w:rsidR="00EE01DB" w:rsidRPr="00330A8F" w:rsidRDefault="00EE01DB" w:rsidP="00994D8B">
      <w:pPr>
        <w:rPr>
          <w:lang w:val="en-AU"/>
        </w:rPr>
      </w:pPr>
      <w:r w:rsidRPr="00330A8F">
        <w:rPr>
          <w:lang w:val="en-AU"/>
        </w:rPr>
        <w:t>The aim of this funding stream is to fund projects that will deliver local solutions for First Nations communities, and also support culturally relevant messaging. Activities could include, but are not limited to, improving access to culturally appropriate road safety education, young driver training activities, support for First Nations peoples to obtain a driver’s licence, community group activities that improve road safety outcomes or education campaigns with relevant road safety messages.</w:t>
      </w:r>
    </w:p>
    <w:p w14:paraId="02968C3B" w14:textId="77777777" w:rsidR="008B37E9" w:rsidRPr="00330A8F" w:rsidRDefault="008B37E9" w:rsidP="00994D8B">
      <w:pPr>
        <w:rPr>
          <w:lang w:val="en-AU"/>
        </w:rPr>
      </w:pPr>
    </w:p>
    <w:p w14:paraId="45932FE1" w14:textId="5030C62F" w:rsidR="008B37E9" w:rsidRPr="00330A8F" w:rsidRDefault="008B37E9" w:rsidP="00994D8B">
      <w:pPr>
        <w:rPr>
          <w:u w:val="single"/>
          <w:lang w:val="en-AU"/>
        </w:rPr>
      </w:pPr>
      <w:r w:rsidRPr="00330A8F">
        <w:rPr>
          <w:u w:val="single"/>
          <w:lang w:val="en-AU"/>
        </w:rPr>
        <w:t>Stream 4 – Technology and Innovation</w:t>
      </w:r>
    </w:p>
    <w:p w14:paraId="26668FBE" w14:textId="0F5E906C" w:rsidR="00EE01DB" w:rsidRPr="00330A8F" w:rsidRDefault="00EE01DB" w:rsidP="00994D8B">
      <w:pPr>
        <w:rPr>
          <w:lang w:val="en-AU"/>
        </w:rPr>
      </w:pPr>
      <w:r w:rsidRPr="00330A8F">
        <w:rPr>
          <w:lang w:val="en-AU"/>
        </w:rPr>
        <w:t>The aim of this funding stream is to:</w:t>
      </w:r>
    </w:p>
    <w:p w14:paraId="0E5CD1D4" w14:textId="3E78F883" w:rsidR="00EE01DB" w:rsidRPr="00330A8F" w:rsidRDefault="00EE01DB" w:rsidP="00EE01DB">
      <w:pPr>
        <w:pStyle w:val="ListParagraph"/>
        <w:numPr>
          <w:ilvl w:val="0"/>
          <w:numId w:val="34"/>
        </w:numPr>
        <w:rPr>
          <w:lang w:val="en-AU"/>
        </w:rPr>
      </w:pPr>
      <w:r w:rsidRPr="00330A8F">
        <w:rPr>
          <w:lang w:val="en-AU"/>
        </w:rPr>
        <w:lastRenderedPageBreak/>
        <w:t>Examine and conduct research into the effectiveness of new road and vehicle safety technologies.</w:t>
      </w:r>
    </w:p>
    <w:p w14:paraId="554A24EC" w14:textId="6BFF5BFD" w:rsidR="00EE01DB" w:rsidRPr="00330A8F" w:rsidRDefault="00EE01DB" w:rsidP="00EE01DB">
      <w:pPr>
        <w:pStyle w:val="ListParagraph"/>
        <w:numPr>
          <w:ilvl w:val="0"/>
          <w:numId w:val="34"/>
        </w:numPr>
        <w:rPr>
          <w:lang w:val="en-AU"/>
        </w:rPr>
      </w:pPr>
      <w:r w:rsidRPr="00330A8F">
        <w:rPr>
          <w:lang w:val="en-AU"/>
        </w:rPr>
        <w:t>Fund projects to deliver new road safety technologies, innovations or initiatives.</w:t>
      </w:r>
    </w:p>
    <w:p w14:paraId="59B890ED" w14:textId="77777777" w:rsidR="008B37E9" w:rsidRPr="00330A8F" w:rsidRDefault="008B37E9" w:rsidP="00994D8B">
      <w:pPr>
        <w:rPr>
          <w:lang w:val="en-AU"/>
        </w:rPr>
      </w:pPr>
    </w:p>
    <w:p w14:paraId="17BB2CAF" w14:textId="560E9915" w:rsidR="008B37E9" w:rsidRPr="00330A8F" w:rsidRDefault="008B37E9" w:rsidP="00994D8B">
      <w:pPr>
        <w:rPr>
          <w:u w:val="single"/>
          <w:lang w:val="en-AU"/>
        </w:rPr>
      </w:pPr>
      <w:r w:rsidRPr="00330A8F">
        <w:rPr>
          <w:u w:val="single"/>
          <w:lang w:val="en-AU"/>
        </w:rPr>
        <w:t>Stream 5 – Research and Data</w:t>
      </w:r>
    </w:p>
    <w:p w14:paraId="2E2D1E64" w14:textId="7A752117" w:rsidR="00EE01DB" w:rsidRPr="00330A8F" w:rsidRDefault="00EE01DB" w:rsidP="00994D8B">
      <w:pPr>
        <w:rPr>
          <w:lang w:val="en-AU"/>
        </w:rPr>
      </w:pPr>
      <w:r w:rsidRPr="00330A8F">
        <w:rPr>
          <w:lang w:val="en-AU"/>
        </w:rPr>
        <w:t>The aim of this funding stream is to:</w:t>
      </w:r>
    </w:p>
    <w:p w14:paraId="7F2BCE31" w14:textId="09BA550F" w:rsidR="00EE01DB" w:rsidRPr="00330A8F" w:rsidRDefault="00EE01DB" w:rsidP="00EE01DB">
      <w:pPr>
        <w:pStyle w:val="ListParagraph"/>
        <w:numPr>
          <w:ilvl w:val="0"/>
          <w:numId w:val="35"/>
        </w:numPr>
        <w:rPr>
          <w:lang w:val="en-AU"/>
        </w:rPr>
      </w:pPr>
      <w:r w:rsidRPr="00330A8F">
        <w:rPr>
          <w:lang w:val="en-AU"/>
        </w:rPr>
        <w:t>Fund projects that will extend or develop national road safety research and data capabilities.</w:t>
      </w:r>
    </w:p>
    <w:p w14:paraId="476F9312" w14:textId="330BE704" w:rsidR="00EE01DB" w:rsidRPr="00330A8F" w:rsidRDefault="00EE01DB" w:rsidP="00EE01DB">
      <w:pPr>
        <w:pStyle w:val="ListParagraph"/>
        <w:numPr>
          <w:ilvl w:val="0"/>
          <w:numId w:val="35"/>
        </w:numPr>
        <w:rPr>
          <w:lang w:val="en-AU"/>
        </w:rPr>
      </w:pPr>
      <w:r w:rsidRPr="00330A8F">
        <w:rPr>
          <w:lang w:val="en-AU"/>
        </w:rPr>
        <w:t>Collate new, or analyse existing data to identify emerging trends in fatal or serious injury crash causation, types of crashes, vehicle types in crashes or any other innovative uses of data that could lead to a reduction in fatalities or serious injuries nationally.</w:t>
      </w:r>
    </w:p>
    <w:p w14:paraId="214CDED2" w14:textId="5F882F90" w:rsidR="00EE01DB" w:rsidRPr="00330A8F" w:rsidRDefault="00EE01DB" w:rsidP="00EE01DB">
      <w:pPr>
        <w:pStyle w:val="ListParagraph"/>
        <w:numPr>
          <w:ilvl w:val="0"/>
          <w:numId w:val="35"/>
        </w:numPr>
        <w:rPr>
          <w:lang w:val="en-AU"/>
        </w:rPr>
      </w:pPr>
      <w:r w:rsidRPr="00330A8F">
        <w:rPr>
          <w:lang w:val="en-AU"/>
        </w:rPr>
        <w:t>Examine and conduct research into fatal and serious injury road crash causation and/or prevention methods to lead to a reduction in fatalities and serious injuries.</w:t>
      </w:r>
    </w:p>
    <w:p w14:paraId="34EF5425" w14:textId="77777777" w:rsidR="00EE01DB" w:rsidRPr="00330A8F" w:rsidRDefault="00EE01DB" w:rsidP="00EE01DB">
      <w:pPr>
        <w:rPr>
          <w:lang w:val="en-AU"/>
        </w:rPr>
      </w:pPr>
    </w:p>
    <w:p w14:paraId="37863116" w14:textId="065F39FC" w:rsidR="00EE01DB" w:rsidRPr="00330A8F" w:rsidRDefault="00B028B5" w:rsidP="00EE01DB">
      <w:pPr>
        <w:rPr>
          <w:b/>
          <w:bCs/>
          <w:lang w:val="en-AU"/>
        </w:rPr>
      </w:pPr>
      <w:r w:rsidRPr="00330A8F">
        <w:rPr>
          <w:b/>
          <w:bCs/>
          <w:lang w:val="en-AU"/>
        </w:rPr>
        <w:t>Eligibility:</w:t>
      </w:r>
    </w:p>
    <w:p w14:paraId="4E8F77BB" w14:textId="0287A706" w:rsidR="00B028B5" w:rsidRPr="00330A8F" w:rsidRDefault="00B028B5" w:rsidP="00EE01DB">
      <w:pPr>
        <w:rPr>
          <w:lang w:val="en-AU"/>
        </w:rPr>
      </w:pPr>
      <w:r w:rsidRPr="00330A8F">
        <w:rPr>
          <w:lang w:val="en-AU"/>
        </w:rPr>
        <w:t>Applicants must satisfy the requirements set out in the Grant Opportunity Guidelines.</w:t>
      </w:r>
    </w:p>
    <w:p w14:paraId="2E4961D7" w14:textId="77777777" w:rsidR="00B028B5" w:rsidRPr="00330A8F" w:rsidRDefault="00B028B5" w:rsidP="00EE01DB">
      <w:pPr>
        <w:rPr>
          <w:lang w:val="en-AU"/>
        </w:rPr>
      </w:pPr>
    </w:p>
    <w:p w14:paraId="0976A375" w14:textId="6C84FF6C" w:rsidR="00B028B5" w:rsidRPr="00330A8F" w:rsidRDefault="00B028B5" w:rsidP="00EE01DB">
      <w:pPr>
        <w:rPr>
          <w:lang w:val="en-AU"/>
        </w:rPr>
      </w:pPr>
      <w:r w:rsidRPr="00330A8F">
        <w:rPr>
          <w:lang w:val="en-AU"/>
        </w:rPr>
        <w:t xml:space="preserve">For more information and to apply for this opportunity, click </w:t>
      </w:r>
      <w:hyperlink r:id="rId31" w:history="1">
        <w:r w:rsidRPr="00330A8F">
          <w:rPr>
            <w:rStyle w:val="Hyperlink"/>
            <w:b/>
            <w:bCs/>
            <w:lang w:val="en-AU"/>
          </w:rPr>
          <w:t>here</w:t>
        </w:r>
      </w:hyperlink>
      <w:r w:rsidRPr="00330A8F">
        <w:rPr>
          <w:lang w:val="en-AU"/>
        </w:rPr>
        <w:t>.</w:t>
      </w:r>
    </w:p>
    <w:sectPr w:rsidR="00B028B5" w:rsidRPr="00330A8F" w:rsidSect="00255EA5">
      <w:footerReference w:type="defaul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CF19" w14:textId="77777777" w:rsidR="00255EA5" w:rsidRDefault="00255EA5" w:rsidP="00994D8B">
      <w:r>
        <w:separator/>
      </w:r>
    </w:p>
  </w:endnote>
  <w:endnote w:type="continuationSeparator" w:id="0">
    <w:p w14:paraId="6079F28B" w14:textId="77777777" w:rsidR="00255EA5" w:rsidRDefault="00255EA5" w:rsidP="00994D8B">
      <w:r>
        <w:continuationSeparator/>
      </w:r>
    </w:p>
  </w:endnote>
  <w:endnote w:type="continuationNotice" w:id="1">
    <w:p w14:paraId="4E0590B8" w14:textId="77777777" w:rsidR="00255EA5" w:rsidRDefault="00255EA5" w:rsidP="00994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018969"/>
      <w:docPartObj>
        <w:docPartGallery w:val="Page Numbers (Bottom of Page)"/>
        <w:docPartUnique/>
      </w:docPartObj>
    </w:sdtPr>
    <w:sdtEndPr>
      <w:rPr>
        <w:noProof/>
      </w:rPr>
    </w:sdtEndPr>
    <w:sdtContent>
      <w:p w14:paraId="76560571" w14:textId="2F081834" w:rsidR="009D03F5" w:rsidRDefault="009D03F5" w:rsidP="00994D8B">
        <w:pPr>
          <w:pStyle w:val="Footer"/>
        </w:pPr>
        <w:r>
          <w:fldChar w:fldCharType="begin"/>
        </w:r>
        <w:r>
          <w:instrText xml:space="preserve"> PAGE   \* MERGEFORMAT </w:instrText>
        </w:r>
        <w:r>
          <w:fldChar w:fldCharType="separate"/>
        </w:r>
        <w:r>
          <w:rPr>
            <w:noProof/>
          </w:rPr>
          <w:t>2</w:t>
        </w:r>
        <w:r>
          <w:rPr>
            <w:noProof/>
          </w:rPr>
          <w:fldChar w:fldCharType="end"/>
        </w:r>
      </w:p>
    </w:sdtContent>
  </w:sdt>
  <w:p w14:paraId="278C987B" w14:textId="77777777" w:rsidR="009D03F5" w:rsidRDefault="009D03F5" w:rsidP="00994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6F8D" w14:textId="77777777" w:rsidR="00255EA5" w:rsidRDefault="00255EA5" w:rsidP="00994D8B">
      <w:r>
        <w:separator/>
      </w:r>
    </w:p>
  </w:footnote>
  <w:footnote w:type="continuationSeparator" w:id="0">
    <w:p w14:paraId="1209DA1B" w14:textId="77777777" w:rsidR="00255EA5" w:rsidRDefault="00255EA5" w:rsidP="00994D8B">
      <w:r>
        <w:continuationSeparator/>
      </w:r>
    </w:p>
  </w:footnote>
  <w:footnote w:type="continuationNotice" w:id="1">
    <w:p w14:paraId="027D2BF6" w14:textId="77777777" w:rsidR="00255EA5" w:rsidRDefault="00255EA5" w:rsidP="00994D8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5C0"/>
    <w:multiLevelType w:val="hybridMultilevel"/>
    <w:tmpl w:val="FD8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F6E83"/>
    <w:multiLevelType w:val="multilevel"/>
    <w:tmpl w:val="C0B8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F5250"/>
    <w:multiLevelType w:val="multilevel"/>
    <w:tmpl w:val="36F0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77939"/>
    <w:multiLevelType w:val="multilevel"/>
    <w:tmpl w:val="8CB6B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469DC"/>
    <w:multiLevelType w:val="multilevel"/>
    <w:tmpl w:val="C60E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D04E2"/>
    <w:multiLevelType w:val="multilevel"/>
    <w:tmpl w:val="081E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115BAE"/>
    <w:multiLevelType w:val="hybridMultilevel"/>
    <w:tmpl w:val="63005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6227C"/>
    <w:multiLevelType w:val="multilevel"/>
    <w:tmpl w:val="4042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F0FC0"/>
    <w:multiLevelType w:val="hybridMultilevel"/>
    <w:tmpl w:val="B24C8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D1EF6"/>
    <w:multiLevelType w:val="multilevel"/>
    <w:tmpl w:val="E616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EB3CBF"/>
    <w:multiLevelType w:val="hybridMultilevel"/>
    <w:tmpl w:val="7DF21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B33E8"/>
    <w:multiLevelType w:val="multilevel"/>
    <w:tmpl w:val="F770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D33BDE"/>
    <w:multiLevelType w:val="hybridMultilevel"/>
    <w:tmpl w:val="0D02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83EB2"/>
    <w:multiLevelType w:val="hybridMultilevel"/>
    <w:tmpl w:val="815E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ED23A7"/>
    <w:multiLevelType w:val="multilevel"/>
    <w:tmpl w:val="0E14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F1579"/>
    <w:multiLevelType w:val="multilevel"/>
    <w:tmpl w:val="D6BE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D2712C"/>
    <w:multiLevelType w:val="hybridMultilevel"/>
    <w:tmpl w:val="F7D4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E4ADC"/>
    <w:multiLevelType w:val="multilevel"/>
    <w:tmpl w:val="3FC6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944838"/>
    <w:multiLevelType w:val="hybridMultilevel"/>
    <w:tmpl w:val="94C23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817C34"/>
    <w:multiLevelType w:val="multilevel"/>
    <w:tmpl w:val="4882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C3564F"/>
    <w:multiLevelType w:val="multilevel"/>
    <w:tmpl w:val="C124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7C1FE0"/>
    <w:multiLevelType w:val="multilevel"/>
    <w:tmpl w:val="0AB4E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A075A2"/>
    <w:multiLevelType w:val="hybridMultilevel"/>
    <w:tmpl w:val="16D4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E22A94"/>
    <w:multiLevelType w:val="multilevel"/>
    <w:tmpl w:val="58F41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F64ADB"/>
    <w:multiLevelType w:val="hybridMultilevel"/>
    <w:tmpl w:val="EA1CD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5847C9"/>
    <w:multiLevelType w:val="hybridMultilevel"/>
    <w:tmpl w:val="68E0C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E040E0"/>
    <w:multiLevelType w:val="hybridMultilevel"/>
    <w:tmpl w:val="4B08F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E465AD"/>
    <w:multiLevelType w:val="hybridMultilevel"/>
    <w:tmpl w:val="CA141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B853B1"/>
    <w:multiLevelType w:val="multilevel"/>
    <w:tmpl w:val="06B81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9844C5"/>
    <w:multiLevelType w:val="multilevel"/>
    <w:tmpl w:val="D42A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C5672F"/>
    <w:multiLevelType w:val="hybridMultilevel"/>
    <w:tmpl w:val="7D76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709E1"/>
    <w:multiLevelType w:val="hybridMultilevel"/>
    <w:tmpl w:val="36F4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68653B"/>
    <w:multiLevelType w:val="multilevel"/>
    <w:tmpl w:val="A012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453CC1"/>
    <w:multiLevelType w:val="hybridMultilevel"/>
    <w:tmpl w:val="16F2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2B1A2B"/>
    <w:multiLevelType w:val="hybridMultilevel"/>
    <w:tmpl w:val="23EEB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6C723F"/>
    <w:multiLevelType w:val="hybridMultilevel"/>
    <w:tmpl w:val="6892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975773"/>
    <w:multiLevelType w:val="multilevel"/>
    <w:tmpl w:val="3140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0C596E"/>
    <w:multiLevelType w:val="hybridMultilevel"/>
    <w:tmpl w:val="3D704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7863C6"/>
    <w:multiLevelType w:val="multilevel"/>
    <w:tmpl w:val="D4A67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FE2203"/>
    <w:multiLevelType w:val="hybridMultilevel"/>
    <w:tmpl w:val="09288E2C"/>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A9A0F9F"/>
    <w:multiLevelType w:val="hybridMultilevel"/>
    <w:tmpl w:val="D550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6E406F"/>
    <w:multiLevelType w:val="hybridMultilevel"/>
    <w:tmpl w:val="2D5C8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130273"/>
    <w:multiLevelType w:val="hybridMultilevel"/>
    <w:tmpl w:val="65944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E90A54"/>
    <w:multiLevelType w:val="hybridMultilevel"/>
    <w:tmpl w:val="F01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870DC7"/>
    <w:multiLevelType w:val="multilevel"/>
    <w:tmpl w:val="8C16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FD34FE"/>
    <w:multiLevelType w:val="hybridMultilevel"/>
    <w:tmpl w:val="6AA6E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4C2328C"/>
    <w:multiLevelType w:val="multilevel"/>
    <w:tmpl w:val="D88E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6A2C62"/>
    <w:multiLevelType w:val="multilevel"/>
    <w:tmpl w:val="E23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3A669D"/>
    <w:multiLevelType w:val="multilevel"/>
    <w:tmpl w:val="2DC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8B76A7"/>
    <w:multiLevelType w:val="multilevel"/>
    <w:tmpl w:val="7E22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EE37E0"/>
    <w:multiLevelType w:val="multilevel"/>
    <w:tmpl w:val="AAACF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646296"/>
    <w:multiLevelType w:val="hybridMultilevel"/>
    <w:tmpl w:val="D73CC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2162D3"/>
    <w:multiLevelType w:val="multilevel"/>
    <w:tmpl w:val="19C0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044740"/>
    <w:multiLevelType w:val="hybridMultilevel"/>
    <w:tmpl w:val="F17A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713EE3"/>
    <w:multiLevelType w:val="hybridMultilevel"/>
    <w:tmpl w:val="B0842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F8B5C7A"/>
    <w:multiLevelType w:val="hybridMultilevel"/>
    <w:tmpl w:val="119E3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5343752">
    <w:abstractNumId w:val="37"/>
  </w:num>
  <w:num w:numId="2" w16cid:durableId="859779953">
    <w:abstractNumId w:val="24"/>
  </w:num>
  <w:num w:numId="3" w16cid:durableId="1076174291">
    <w:abstractNumId w:val="33"/>
  </w:num>
  <w:num w:numId="4" w16cid:durableId="337193944">
    <w:abstractNumId w:val="21"/>
  </w:num>
  <w:num w:numId="5" w16cid:durableId="2044136946">
    <w:abstractNumId w:val="18"/>
  </w:num>
  <w:num w:numId="6" w16cid:durableId="585043426">
    <w:abstractNumId w:val="52"/>
  </w:num>
  <w:num w:numId="7" w16cid:durableId="717050962">
    <w:abstractNumId w:val="5"/>
  </w:num>
  <w:num w:numId="8" w16cid:durableId="1823692755">
    <w:abstractNumId w:val="20"/>
  </w:num>
  <w:num w:numId="9" w16cid:durableId="66147488">
    <w:abstractNumId w:val="23"/>
  </w:num>
  <w:num w:numId="10" w16cid:durableId="1439061395">
    <w:abstractNumId w:val="50"/>
  </w:num>
  <w:num w:numId="11" w16cid:durableId="297298350">
    <w:abstractNumId w:val="3"/>
  </w:num>
  <w:num w:numId="12" w16cid:durableId="2013676265">
    <w:abstractNumId w:val="47"/>
  </w:num>
  <w:num w:numId="13" w16cid:durableId="1823501804">
    <w:abstractNumId w:val="15"/>
  </w:num>
  <w:num w:numId="14" w16cid:durableId="1304695351">
    <w:abstractNumId w:val="38"/>
  </w:num>
  <w:num w:numId="15" w16cid:durableId="1777746944">
    <w:abstractNumId w:val="17"/>
  </w:num>
  <w:num w:numId="16" w16cid:durableId="1600722434">
    <w:abstractNumId w:val="51"/>
  </w:num>
  <w:num w:numId="17" w16cid:durableId="329063250">
    <w:abstractNumId w:val="34"/>
  </w:num>
  <w:num w:numId="18" w16cid:durableId="170728196">
    <w:abstractNumId w:val="29"/>
  </w:num>
  <w:num w:numId="19" w16cid:durableId="1520507447">
    <w:abstractNumId w:val="9"/>
  </w:num>
  <w:num w:numId="20" w16cid:durableId="620501000">
    <w:abstractNumId w:val="49"/>
  </w:num>
  <w:num w:numId="21" w16cid:durableId="1606234342">
    <w:abstractNumId w:val="13"/>
  </w:num>
  <w:num w:numId="22" w16cid:durableId="1909798367">
    <w:abstractNumId w:val="11"/>
  </w:num>
  <w:num w:numId="23" w16cid:durableId="1654334016">
    <w:abstractNumId w:val="48"/>
  </w:num>
  <w:num w:numId="24" w16cid:durableId="1867015040">
    <w:abstractNumId w:val="36"/>
  </w:num>
  <w:num w:numId="25" w16cid:durableId="1686130313">
    <w:abstractNumId w:val="46"/>
  </w:num>
  <w:num w:numId="26" w16cid:durableId="2118598142">
    <w:abstractNumId w:val="32"/>
  </w:num>
  <w:num w:numId="27" w16cid:durableId="1892761909">
    <w:abstractNumId w:val="1"/>
  </w:num>
  <w:num w:numId="28" w16cid:durableId="1576815011">
    <w:abstractNumId w:val="19"/>
  </w:num>
  <w:num w:numId="29" w16cid:durableId="778568843">
    <w:abstractNumId w:val="28"/>
  </w:num>
  <w:num w:numId="30" w16cid:durableId="675424812">
    <w:abstractNumId w:val="2"/>
  </w:num>
  <w:num w:numId="31" w16cid:durableId="1111048019">
    <w:abstractNumId w:val="14"/>
  </w:num>
  <w:num w:numId="32" w16cid:durableId="86462930">
    <w:abstractNumId w:val="4"/>
  </w:num>
  <w:num w:numId="33" w16cid:durableId="1975333079">
    <w:abstractNumId w:val="41"/>
  </w:num>
  <w:num w:numId="34" w16cid:durableId="796216293">
    <w:abstractNumId w:val="30"/>
  </w:num>
  <w:num w:numId="35" w16cid:durableId="347608195">
    <w:abstractNumId w:val="12"/>
  </w:num>
  <w:num w:numId="36" w16cid:durableId="57437867">
    <w:abstractNumId w:val="43"/>
  </w:num>
  <w:num w:numId="37" w16cid:durableId="657811260">
    <w:abstractNumId w:val="26"/>
  </w:num>
  <w:num w:numId="38" w16cid:durableId="274139211">
    <w:abstractNumId w:val="39"/>
  </w:num>
  <w:num w:numId="39" w16cid:durableId="1469737748">
    <w:abstractNumId w:val="22"/>
  </w:num>
  <w:num w:numId="40" w16cid:durableId="313879690">
    <w:abstractNumId w:val="25"/>
  </w:num>
  <w:num w:numId="41" w16cid:durableId="1293555179">
    <w:abstractNumId w:val="6"/>
  </w:num>
  <w:num w:numId="42" w16cid:durableId="605618401">
    <w:abstractNumId w:val="54"/>
  </w:num>
  <w:num w:numId="43" w16cid:durableId="2131430049">
    <w:abstractNumId w:val="55"/>
  </w:num>
  <w:num w:numId="44" w16cid:durableId="1775249756">
    <w:abstractNumId w:val="45"/>
  </w:num>
  <w:num w:numId="45" w16cid:durableId="1861359550">
    <w:abstractNumId w:val="44"/>
  </w:num>
  <w:num w:numId="46" w16cid:durableId="1113747367">
    <w:abstractNumId w:val="7"/>
  </w:num>
  <w:num w:numId="47" w16cid:durableId="2039232968">
    <w:abstractNumId w:val="40"/>
  </w:num>
  <w:num w:numId="48" w16cid:durableId="377777994">
    <w:abstractNumId w:val="27"/>
  </w:num>
  <w:num w:numId="49" w16cid:durableId="450512198">
    <w:abstractNumId w:val="42"/>
  </w:num>
  <w:num w:numId="50" w16cid:durableId="823816596">
    <w:abstractNumId w:val="8"/>
  </w:num>
  <w:num w:numId="51" w16cid:durableId="1011689252">
    <w:abstractNumId w:val="31"/>
  </w:num>
  <w:num w:numId="52" w16cid:durableId="1428454598">
    <w:abstractNumId w:val="10"/>
  </w:num>
  <w:num w:numId="53" w16cid:durableId="903295644">
    <w:abstractNumId w:val="35"/>
  </w:num>
  <w:num w:numId="54" w16cid:durableId="1796290349">
    <w:abstractNumId w:val="53"/>
  </w:num>
  <w:num w:numId="55" w16cid:durableId="907837052">
    <w:abstractNumId w:val="16"/>
  </w:num>
  <w:num w:numId="56" w16cid:durableId="1532185618">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53BC5"/>
    <w:rsid w:val="000106A5"/>
    <w:rsid w:val="00011E6F"/>
    <w:rsid w:val="0002573F"/>
    <w:rsid w:val="00025DC6"/>
    <w:rsid w:val="00026842"/>
    <w:rsid w:val="000304B9"/>
    <w:rsid w:val="0003253D"/>
    <w:rsid w:val="00032A2F"/>
    <w:rsid w:val="000337FB"/>
    <w:rsid w:val="000338F9"/>
    <w:rsid w:val="00034938"/>
    <w:rsid w:val="0004357D"/>
    <w:rsid w:val="000442E2"/>
    <w:rsid w:val="00044C45"/>
    <w:rsid w:val="00044DD5"/>
    <w:rsid w:val="000452AA"/>
    <w:rsid w:val="00045BA8"/>
    <w:rsid w:val="00046B1F"/>
    <w:rsid w:val="00047BEE"/>
    <w:rsid w:val="0005254D"/>
    <w:rsid w:val="000525F1"/>
    <w:rsid w:val="00053CAF"/>
    <w:rsid w:val="00054EA1"/>
    <w:rsid w:val="00054FF3"/>
    <w:rsid w:val="00061093"/>
    <w:rsid w:val="0006114E"/>
    <w:rsid w:val="00062BFC"/>
    <w:rsid w:val="00063343"/>
    <w:rsid w:val="00067A72"/>
    <w:rsid w:val="00070EFF"/>
    <w:rsid w:val="0007242F"/>
    <w:rsid w:val="0007574E"/>
    <w:rsid w:val="00082208"/>
    <w:rsid w:val="00083D39"/>
    <w:rsid w:val="00086231"/>
    <w:rsid w:val="000862D8"/>
    <w:rsid w:val="00087BB0"/>
    <w:rsid w:val="00087E1A"/>
    <w:rsid w:val="00087EB1"/>
    <w:rsid w:val="00092221"/>
    <w:rsid w:val="00093724"/>
    <w:rsid w:val="000A26F6"/>
    <w:rsid w:val="000A418E"/>
    <w:rsid w:val="000A4479"/>
    <w:rsid w:val="000A611D"/>
    <w:rsid w:val="000B1370"/>
    <w:rsid w:val="000B2B3D"/>
    <w:rsid w:val="000B58A3"/>
    <w:rsid w:val="000C2394"/>
    <w:rsid w:val="000C2B42"/>
    <w:rsid w:val="000C37FC"/>
    <w:rsid w:val="000C5783"/>
    <w:rsid w:val="000C713D"/>
    <w:rsid w:val="000D0121"/>
    <w:rsid w:val="000D468D"/>
    <w:rsid w:val="000D66C1"/>
    <w:rsid w:val="000E0F1E"/>
    <w:rsid w:val="000E3D5A"/>
    <w:rsid w:val="000E524C"/>
    <w:rsid w:val="000E5267"/>
    <w:rsid w:val="000E5828"/>
    <w:rsid w:val="000E6A72"/>
    <w:rsid w:val="000F6CA9"/>
    <w:rsid w:val="00103864"/>
    <w:rsid w:val="00104C4F"/>
    <w:rsid w:val="001076C5"/>
    <w:rsid w:val="00115096"/>
    <w:rsid w:val="00115799"/>
    <w:rsid w:val="00117796"/>
    <w:rsid w:val="00120BB4"/>
    <w:rsid w:val="00130E6E"/>
    <w:rsid w:val="00131C29"/>
    <w:rsid w:val="00142F47"/>
    <w:rsid w:val="001531D1"/>
    <w:rsid w:val="001538FE"/>
    <w:rsid w:val="001547C4"/>
    <w:rsid w:val="00155113"/>
    <w:rsid w:val="001556A9"/>
    <w:rsid w:val="00157309"/>
    <w:rsid w:val="001613D3"/>
    <w:rsid w:val="001622D3"/>
    <w:rsid w:val="001630DA"/>
    <w:rsid w:val="00166F7F"/>
    <w:rsid w:val="00167B32"/>
    <w:rsid w:val="001702B5"/>
    <w:rsid w:val="00173660"/>
    <w:rsid w:val="00173D9D"/>
    <w:rsid w:val="0017465E"/>
    <w:rsid w:val="001752B0"/>
    <w:rsid w:val="00175652"/>
    <w:rsid w:val="00182E07"/>
    <w:rsid w:val="00183AC6"/>
    <w:rsid w:val="00184AA5"/>
    <w:rsid w:val="00186295"/>
    <w:rsid w:val="00194C21"/>
    <w:rsid w:val="00195387"/>
    <w:rsid w:val="001A0074"/>
    <w:rsid w:val="001A0709"/>
    <w:rsid w:val="001A5A3F"/>
    <w:rsid w:val="001B1883"/>
    <w:rsid w:val="001B5ABB"/>
    <w:rsid w:val="001B6F95"/>
    <w:rsid w:val="001C1351"/>
    <w:rsid w:val="001C1D64"/>
    <w:rsid w:val="001C3157"/>
    <w:rsid w:val="001D0968"/>
    <w:rsid w:val="001D52A7"/>
    <w:rsid w:val="001D6FCB"/>
    <w:rsid w:val="001E346C"/>
    <w:rsid w:val="001E6D6E"/>
    <w:rsid w:val="001F3D07"/>
    <w:rsid w:val="00200967"/>
    <w:rsid w:val="00200A02"/>
    <w:rsid w:val="0020148E"/>
    <w:rsid w:val="00206660"/>
    <w:rsid w:val="00213493"/>
    <w:rsid w:val="00215A5E"/>
    <w:rsid w:val="00220DB5"/>
    <w:rsid w:val="00221184"/>
    <w:rsid w:val="002211F7"/>
    <w:rsid w:val="00233216"/>
    <w:rsid w:val="002334D8"/>
    <w:rsid w:val="00234E0E"/>
    <w:rsid w:val="00235C71"/>
    <w:rsid w:val="002361B1"/>
    <w:rsid w:val="00236FFC"/>
    <w:rsid w:val="00237A78"/>
    <w:rsid w:val="0024084C"/>
    <w:rsid w:val="002476ED"/>
    <w:rsid w:val="00250877"/>
    <w:rsid w:val="0025116B"/>
    <w:rsid w:val="00253453"/>
    <w:rsid w:val="002539D4"/>
    <w:rsid w:val="00255EA5"/>
    <w:rsid w:val="00261602"/>
    <w:rsid w:val="0026384C"/>
    <w:rsid w:val="0026568F"/>
    <w:rsid w:val="00265DAF"/>
    <w:rsid w:val="00267ECC"/>
    <w:rsid w:val="002704E0"/>
    <w:rsid w:val="00272439"/>
    <w:rsid w:val="00272F90"/>
    <w:rsid w:val="00273B69"/>
    <w:rsid w:val="00281C40"/>
    <w:rsid w:val="00291AED"/>
    <w:rsid w:val="00291B07"/>
    <w:rsid w:val="002921CD"/>
    <w:rsid w:val="002934FF"/>
    <w:rsid w:val="0029680F"/>
    <w:rsid w:val="0029748E"/>
    <w:rsid w:val="002A1D73"/>
    <w:rsid w:val="002A2D5F"/>
    <w:rsid w:val="002A5A16"/>
    <w:rsid w:val="002A6D74"/>
    <w:rsid w:val="002B1C7B"/>
    <w:rsid w:val="002B5882"/>
    <w:rsid w:val="002B5F0C"/>
    <w:rsid w:val="002B6612"/>
    <w:rsid w:val="002C07BC"/>
    <w:rsid w:val="002C0AE5"/>
    <w:rsid w:val="002C247F"/>
    <w:rsid w:val="002C345F"/>
    <w:rsid w:val="002C6B7C"/>
    <w:rsid w:val="002C79B8"/>
    <w:rsid w:val="002C7CA1"/>
    <w:rsid w:val="002D6B96"/>
    <w:rsid w:val="002E1BBA"/>
    <w:rsid w:val="002E691A"/>
    <w:rsid w:val="002F344F"/>
    <w:rsid w:val="003040D3"/>
    <w:rsid w:val="00304138"/>
    <w:rsid w:val="00306AE6"/>
    <w:rsid w:val="00312030"/>
    <w:rsid w:val="003120D8"/>
    <w:rsid w:val="00316E7A"/>
    <w:rsid w:val="00317865"/>
    <w:rsid w:val="00322CFF"/>
    <w:rsid w:val="00330A8F"/>
    <w:rsid w:val="00331530"/>
    <w:rsid w:val="00332637"/>
    <w:rsid w:val="00333B80"/>
    <w:rsid w:val="0033521D"/>
    <w:rsid w:val="00335CEA"/>
    <w:rsid w:val="00336FB9"/>
    <w:rsid w:val="003424F9"/>
    <w:rsid w:val="00343E32"/>
    <w:rsid w:val="00344EE9"/>
    <w:rsid w:val="00352631"/>
    <w:rsid w:val="0035382C"/>
    <w:rsid w:val="00354157"/>
    <w:rsid w:val="00354687"/>
    <w:rsid w:val="00356D63"/>
    <w:rsid w:val="003609DA"/>
    <w:rsid w:val="00361E59"/>
    <w:rsid w:val="00363812"/>
    <w:rsid w:val="00364120"/>
    <w:rsid w:val="003675B3"/>
    <w:rsid w:val="00372EBB"/>
    <w:rsid w:val="00381973"/>
    <w:rsid w:val="00382A27"/>
    <w:rsid w:val="00383F27"/>
    <w:rsid w:val="003842BA"/>
    <w:rsid w:val="00391FF9"/>
    <w:rsid w:val="00393289"/>
    <w:rsid w:val="00397DF6"/>
    <w:rsid w:val="003A37B5"/>
    <w:rsid w:val="003B167C"/>
    <w:rsid w:val="003B28D4"/>
    <w:rsid w:val="003C2637"/>
    <w:rsid w:val="003C3552"/>
    <w:rsid w:val="003C3CC9"/>
    <w:rsid w:val="003C6241"/>
    <w:rsid w:val="003D0777"/>
    <w:rsid w:val="003D0EEB"/>
    <w:rsid w:val="003D5E1C"/>
    <w:rsid w:val="003E1665"/>
    <w:rsid w:val="003E2913"/>
    <w:rsid w:val="003E5A8B"/>
    <w:rsid w:val="003E6EC3"/>
    <w:rsid w:val="003F1546"/>
    <w:rsid w:val="003F3763"/>
    <w:rsid w:val="003F602D"/>
    <w:rsid w:val="004021E1"/>
    <w:rsid w:val="00407B34"/>
    <w:rsid w:val="004102BA"/>
    <w:rsid w:val="00410CD8"/>
    <w:rsid w:val="00414F94"/>
    <w:rsid w:val="004157FB"/>
    <w:rsid w:val="00415EC1"/>
    <w:rsid w:val="00415F60"/>
    <w:rsid w:val="00416728"/>
    <w:rsid w:val="00420D0C"/>
    <w:rsid w:val="00423417"/>
    <w:rsid w:val="00423823"/>
    <w:rsid w:val="004315B7"/>
    <w:rsid w:val="004329D8"/>
    <w:rsid w:val="004348C3"/>
    <w:rsid w:val="00435D26"/>
    <w:rsid w:val="00440779"/>
    <w:rsid w:val="004421A3"/>
    <w:rsid w:val="00442C5D"/>
    <w:rsid w:val="00445CD1"/>
    <w:rsid w:val="004544F1"/>
    <w:rsid w:val="00454DDB"/>
    <w:rsid w:val="004578C5"/>
    <w:rsid w:val="004607C4"/>
    <w:rsid w:val="00461A7D"/>
    <w:rsid w:val="00462904"/>
    <w:rsid w:val="00464671"/>
    <w:rsid w:val="00466458"/>
    <w:rsid w:val="004718E9"/>
    <w:rsid w:val="00471E59"/>
    <w:rsid w:val="004767F1"/>
    <w:rsid w:val="00476A96"/>
    <w:rsid w:val="0048275E"/>
    <w:rsid w:val="0048280C"/>
    <w:rsid w:val="00483892"/>
    <w:rsid w:val="0049555B"/>
    <w:rsid w:val="00496758"/>
    <w:rsid w:val="004A13D9"/>
    <w:rsid w:val="004A6F2D"/>
    <w:rsid w:val="004A7596"/>
    <w:rsid w:val="004B03C2"/>
    <w:rsid w:val="004B3EF2"/>
    <w:rsid w:val="004B63EE"/>
    <w:rsid w:val="004B7E05"/>
    <w:rsid w:val="004C1680"/>
    <w:rsid w:val="004C2BA7"/>
    <w:rsid w:val="004C2F8E"/>
    <w:rsid w:val="004D02C8"/>
    <w:rsid w:val="004D1C0E"/>
    <w:rsid w:val="004D1D96"/>
    <w:rsid w:val="004D36AB"/>
    <w:rsid w:val="004D5F00"/>
    <w:rsid w:val="004D79B4"/>
    <w:rsid w:val="004E2BEE"/>
    <w:rsid w:val="004E53EA"/>
    <w:rsid w:val="004E5ADF"/>
    <w:rsid w:val="004F11BE"/>
    <w:rsid w:val="004F12A0"/>
    <w:rsid w:val="004F2284"/>
    <w:rsid w:val="004F5DDC"/>
    <w:rsid w:val="005012DC"/>
    <w:rsid w:val="005017DB"/>
    <w:rsid w:val="005030DF"/>
    <w:rsid w:val="005042D2"/>
    <w:rsid w:val="00504ED5"/>
    <w:rsid w:val="00510DEE"/>
    <w:rsid w:val="00511C34"/>
    <w:rsid w:val="00514775"/>
    <w:rsid w:val="00514C67"/>
    <w:rsid w:val="00514E54"/>
    <w:rsid w:val="005216A2"/>
    <w:rsid w:val="00522965"/>
    <w:rsid w:val="00523B95"/>
    <w:rsid w:val="005269F4"/>
    <w:rsid w:val="0053055D"/>
    <w:rsid w:val="00541EA9"/>
    <w:rsid w:val="00554AAD"/>
    <w:rsid w:val="00554B30"/>
    <w:rsid w:val="005606E7"/>
    <w:rsid w:val="00560846"/>
    <w:rsid w:val="00561F02"/>
    <w:rsid w:val="005750E9"/>
    <w:rsid w:val="005776B3"/>
    <w:rsid w:val="00585A89"/>
    <w:rsid w:val="00585BE0"/>
    <w:rsid w:val="00587E94"/>
    <w:rsid w:val="00590F50"/>
    <w:rsid w:val="00592DBE"/>
    <w:rsid w:val="00593177"/>
    <w:rsid w:val="00595A65"/>
    <w:rsid w:val="005A0761"/>
    <w:rsid w:val="005A0ABB"/>
    <w:rsid w:val="005A0E95"/>
    <w:rsid w:val="005A2F13"/>
    <w:rsid w:val="005A63CC"/>
    <w:rsid w:val="005B05C8"/>
    <w:rsid w:val="005B38D3"/>
    <w:rsid w:val="005C1A76"/>
    <w:rsid w:val="005C4F4C"/>
    <w:rsid w:val="005C6994"/>
    <w:rsid w:val="005C77F5"/>
    <w:rsid w:val="005D1E6B"/>
    <w:rsid w:val="005D2F2B"/>
    <w:rsid w:val="005D37A1"/>
    <w:rsid w:val="005D494B"/>
    <w:rsid w:val="005F1406"/>
    <w:rsid w:val="00600943"/>
    <w:rsid w:val="00605767"/>
    <w:rsid w:val="006058F8"/>
    <w:rsid w:val="00615A77"/>
    <w:rsid w:val="00616F9E"/>
    <w:rsid w:val="00627128"/>
    <w:rsid w:val="00627909"/>
    <w:rsid w:val="00632C9E"/>
    <w:rsid w:val="0063487E"/>
    <w:rsid w:val="00636EB5"/>
    <w:rsid w:val="006374E7"/>
    <w:rsid w:val="00646EDD"/>
    <w:rsid w:val="00650CE2"/>
    <w:rsid w:val="00651CB7"/>
    <w:rsid w:val="00656F22"/>
    <w:rsid w:val="00662874"/>
    <w:rsid w:val="00665D2B"/>
    <w:rsid w:val="00676622"/>
    <w:rsid w:val="00677504"/>
    <w:rsid w:val="00680FC4"/>
    <w:rsid w:val="00682207"/>
    <w:rsid w:val="006823CC"/>
    <w:rsid w:val="006829A8"/>
    <w:rsid w:val="00687C3F"/>
    <w:rsid w:val="006A18A7"/>
    <w:rsid w:val="006A2255"/>
    <w:rsid w:val="006A24BF"/>
    <w:rsid w:val="006A5DC1"/>
    <w:rsid w:val="006A76A2"/>
    <w:rsid w:val="006A7DB0"/>
    <w:rsid w:val="006B32B7"/>
    <w:rsid w:val="006C1560"/>
    <w:rsid w:val="006C28B1"/>
    <w:rsid w:val="006C4E8A"/>
    <w:rsid w:val="006C7723"/>
    <w:rsid w:val="006C7D7B"/>
    <w:rsid w:val="006D34DA"/>
    <w:rsid w:val="006D46A2"/>
    <w:rsid w:val="006D54F8"/>
    <w:rsid w:val="006D641B"/>
    <w:rsid w:val="006D7E58"/>
    <w:rsid w:val="006E011A"/>
    <w:rsid w:val="006E031B"/>
    <w:rsid w:val="006E26E5"/>
    <w:rsid w:val="006F4975"/>
    <w:rsid w:val="006F5159"/>
    <w:rsid w:val="006F568E"/>
    <w:rsid w:val="007002B2"/>
    <w:rsid w:val="007057C2"/>
    <w:rsid w:val="007078E3"/>
    <w:rsid w:val="0071129B"/>
    <w:rsid w:val="00715BDB"/>
    <w:rsid w:val="00716889"/>
    <w:rsid w:val="00723A26"/>
    <w:rsid w:val="00730F9B"/>
    <w:rsid w:val="00733086"/>
    <w:rsid w:val="00733178"/>
    <w:rsid w:val="00742945"/>
    <w:rsid w:val="00746449"/>
    <w:rsid w:val="007501B2"/>
    <w:rsid w:val="00750B08"/>
    <w:rsid w:val="0075371D"/>
    <w:rsid w:val="0075372D"/>
    <w:rsid w:val="00754A2D"/>
    <w:rsid w:val="00760409"/>
    <w:rsid w:val="00762177"/>
    <w:rsid w:val="00765D73"/>
    <w:rsid w:val="00765EC5"/>
    <w:rsid w:val="00771170"/>
    <w:rsid w:val="0078380F"/>
    <w:rsid w:val="00784171"/>
    <w:rsid w:val="0078494D"/>
    <w:rsid w:val="0078625F"/>
    <w:rsid w:val="00786F98"/>
    <w:rsid w:val="007A0826"/>
    <w:rsid w:val="007A472B"/>
    <w:rsid w:val="007B1882"/>
    <w:rsid w:val="007B3A08"/>
    <w:rsid w:val="007C0F4F"/>
    <w:rsid w:val="007C14E2"/>
    <w:rsid w:val="007C17A3"/>
    <w:rsid w:val="007C7F76"/>
    <w:rsid w:val="007D0E0C"/>
    <w:rsid w:val="007D13BF"/>
    <w:rsid w:val="007D51D4"/>
    <w:rsid w:val="007E1541"/>
    <w:rsid w:val="007F1770"/>
    <w:rsid w:val="007F6D83"/>
    <w:rsid w:val="008020DF"/>
    <w:rsid w:val="008026C8"/>
    <w:rsid w:val="008079EC"/>
    <w:rsid w:val="00815918"/>
    <w:rsid w:val="00816C1F"/>
    <w:rsid w:val="00821078"/>
    <w:rsid w:val="008258B5"/>
    <w:rsid w:val="00826200"/>
    <w:rsid w:val="00827BAD"/>
    <w:rsid w:val="00834F3B"/>
    <w:rsid w:val="0084048A"/>
    <w:rsid w:val="008416DE"/>
    <w:rsid w:val="00847C72"/>
    <w:rsid w:val="00851439"/>
    <w:rsid w:val="00852678"/>
    <w:rsid w:val="0085337E"/>
    <w:rsid w:val="00860947"/>
    <w:rsid w:val="00862A05"/>
    <w:rsid w:val="008652A9"/>
    <w:rsid w:val="00866717"/>
    <w:rsid w:val="008667BC"/>
    <w:rsid w:val="00866998"/>
    <w:rsid w:val="00873C60"/>
    <w:rsid w:val="00877808"/>
    <w:rsid w:val="00877FFC"/>
    <w:rsid w:val="00886CB5"/>
    <w:rsid w:val="0089767B"/>
    <w:rsid w:val="008A1787"/>
    <w:rsid w:val="008A2288"/>
    <w:rsid w:val="008A2FC0"/>
    <w:rsid w:val="008B127E"/>
    <w:rsid w:val="008B2640"/>
    <w:rsid w:val="008B37E9"/>
    <w:rsid w:val="008C028C"/>
    <w:rsid w:val="008C1D01"/>
    <w:rsid w:val="008C3AE1"/>
    <w:rsid w:val="008C6C41"/>
    <w:rsid w:val="008C74ED"/>
    <w:rsid w:val="008D44D0"/>
    <w:rsid w:val="008D4601"/>
    <w:rsid w:val="008D7967"/>
    <w:rsid w:val="008E1E51"/>
    <w:rsid w:val="008E4A7D"/>
    <w:rsid w:val="008E51F4"/>
    <w:rsid w:val="008E5F43"/>
    <w:rsid w:val="008E6013"/>
    <w:rsid w:val="008F4C15"/>
    <w:rsid w:val="008F78C4"/>
    <w:rsid w:val="009007FF"/>
    <w:rsid w:val="009016DA"/>
    <w:rsid w:val="009020B2"/>
    <w:rsid w:val="009036AF"/>
    <w:rsid w:val="009076E2"/>
    <w:rsid w:val="00910C9E"/>
    <w:rsid w:val="00913E63"/>
    <w:rsid w:val="00914689"/>
    <w:rsid w:val="00914FB5"/>
    <w:rsid w:val="0091517C"/>
    <w:rsid w:val="00915E7D"/>
    <w:rsid w:val="00920DBB"/>
    <w:rsid w:val="00922CEE"/>
    <w:rsid w:val="00923C16"/>
    <w:rsid w:val="00923F70"/>
    <w:rsid w:val="00926B46"/>
    <w:rsid w:val="009328B7"/>
    <w:rsid w:val="009333CB"/>
    <w:rsid w:val="00934907"/>
    <w:rsid w:val="00934A16"/>
    <w:rsid w:val="00935534"/>
    <w:rsid w:val="00936612"/>
    <w:rsid w:val="0093750A"/>
    <w:rsid w:val="009408B3"/>
    <w:rsid w:val="00964E68"/>
    <w:rsid w:val="00967AE3"/>
    <w:rsid w:val="009747B4"/>
    <w:rsid w:val="00975D58"/>
    <w:rsid w:val="00977019"/>
    <w:rsid w:val="00977924"/>
    <w:rsid w:val="009827FC"/>
    <w:rsid w:val="009830EB"/>
    <w:rsid w:val="0098312C"/>
    <w:rsid w:val="0098388C"/>
    <w:rsid w:val="00987786"/>
    <w:rsid w:val="00990456"/>
    <w:rsid w:val="009913CE"/>
    <w:rsid w:val="00992317"/>
    <w:rsid w:val="00994D8B"/>
    <w:rsid w:val="00995832"/>
    <w:rsid w:val="009963A6"/>
    <w:rsid w:val="009A1A70"/>
    <w:rsid w:val="009A35DC"/>
    <w:rsid w:val="009A5504"/>
    <w:rsid w:val="009A5649"/>
    <w:rsid w:val="009B0B03"/>
    <w:rsid w:val="009B42A8"/>
    <w:rsid w:val="009B557F"/>
    <w:rsid w:val="009C0627"/>
    <w:rsid w:val="009D03F5"/>
    <w:rsid w:val="009D2739"/>
    <w:rsid w:val="009D43E5"/>
    <w:rsid w:val="009D78FA"/>
    <w:rsid w:val="009E1133"/>
    <w:rsid w:val="009E32F1"/>
    <w:rsid w:val="009F29C8"/>
    <w:rsid w:val="009F4814"/>
    <w:rsid w:val="009F7E88"/>
    <w:rsid w:val="00A01C92"/>
    <w:rsid w:val="00A10C52"/>
    <w:rsid w:val="00A15F19"/>
    <w:rsid w:val="00A15F8C"/>
    <w:rsid w:val="00A161D4"/>
    <w:rsid w:val="00A210AB"/>
    <w:rsid w:val="00A25E91"/>
    <w:rsid w:val="00A307D0"/>
    <w:rsid w:val="00A34322"/>
    <w:rsid w:val="00A34CAA"/>
    <w:rsid w:val="00A373CA"/>
    <w:rsid w:val="00A40DFB"/>
    <w:rsid w:val="00A4142C"/>
    <w:rsid w:val="00A54842"/>
    <w:rsid w:val="00A61752"/>
    <w:rsid w:val="00A646C8"/>
    <w:rsid w:val="00A67532"/>
    <w:rsid w:val="00A67A4A"/>
    <w:rsid w:val="00A719B3"/>
    <w:rsid w:val="00A71E89"/>
    <w:rsid w:val="00A75308"/>
    <w:rsid w:val="00A75409"/>
    <w:rsid w:val="00A86358"/>
    <w:rsid w:val="00A901F5"/>
    <w:rsid w:val="00A904F2"/>
    <w:rsid w:val="00A94973"/>
    <w:rsid w:val="00AA67F4"/>
    <w:rsid w:val="00AB03F0"/>
    <w:rsid w:val="00AB0ECE"/>
    <w:rsid w:val="00AB37F0"/>
    <w:rsid w:val="00AB4398"/>
    <w:rsid w:val="00AC10EC"/>
    <w:rsid w:val="00AC1ACE"/>
    <w:rsid w:val="00AC3B91"/>
    <w:rsid w:val="00AC3C69"/>
    <w:rsid w:val="00AD0511"/>
    <w:rsid w:val="00AD0A69"/>
    <w:rsid w:val="00AE06E3"/>
    <w:rsid w:val="00AE16FE"/>
    <w:rsid w:val="00AE6871"/>
    <w:rsid w:val="00AE69F7"/>
    <w:rsid w:val="00AE7D96"/>
    <w:rsid w:val="00AF3961"/>
    <w:rsid w:val="00AF5623"/>
    <w:rsid w:val="00AF7AD8"/>
    <w:rsid w:val="00B01B7F"/>
    <w:rsid w:val="00B02547"/>
    <w:rsid w:val="00B028B5"/>
    <w:rsid w:val="00B1076D"/>
    <w:rsid w:val="00B153EE"/>
    <w:rsid w:val="00B15D10"/>
    <w:rsid w:val="00B17C99"/>
    <w:rsid w:val="00B21E58"/>
    <w:rsid w:val="00B22F6C"/>
    <w:rsid w:val="00B26A72"/>
    <w:rsid w:val="00B26B86"/>
    <w:rsid w:val="00B26E8A"/>
    <w:rsid w:val="00B31AE0"/>
    <w:rsid w:val="00B335A6"/>
    <w:rsid w:val="00B35C08"/>
    <w:rsid w:val="00B40AEB"/>
    <w:rsid w:val="00B465F6"/>
    <w:rsid w:val="00B50801"/>
    <w:rsid w:val="00B713D3"/>
    <w:rsid w:val="00B73875"/>
    <w:rsid w:val="00B75027"/>
    <w:rsid w:val="00B779DE"/>
    <w:rsid w:val="00B82AC4"/>
    <w:rsid w:val="00B848CA"/>
    <w:rsid w:val="00B85502"/>
    <w:rsid w:val="00B8691C"/>
    <w:rsid w:val="00B90AE4"/>
    <w:rsid w:val="00B92EDA"/>
    <w:rsid w:val="00B94823"/>
    <w:rsid w:val="00BA10FD"/>
    <w:rsid w:val="00BA1612"/>
    <w:rsid w:val="00BA1690"/>
    <w:rsid w:val="00BA1AA6"/>
    <w:rsid w:val="00BA440F"/>
    <w:rsid w:val="00BA6BD5"/>
    <w:rsid w:val="00BA7BC9"/>
    <w:rsid w:val="00BB0997"/>
    <w:rsid w:val="00BB1982"/>
    <w:rsid w:val="00BB19E5"/>
    <w:rsid w:val="00BB3622"/>
    <w:rsid w:val="00BB3DC6"/>
    <w:rsid w:val="00BB5074"/>
    <w:rsid w:val="00BC49DB"/>
    <w:rsid w:val="00BC5450"/>
    <w:rsid w:val="00BD31B7"/>
    <w:rsid w:val="00BD3266"/>
    <w:rsid w:val="00BD7A6C"/>
    <w:rsid w:val="00BE3AA5"/>
    <w:rsid w:val="00BE52BF"/>
    <w:rsid w:val="00BF0DCB"/>
    <w:rsid w:val="00BF4E5A"/>
    <w:rsid w:val="00BF67C3"/>
    <w:rsid w:val="00BF6B0E"/>
    <w:rsid w:val="00BF797E"/>
    <w:rsid w:val="00BF7EB0"/>
    <w:rsid w:val="00C00F53"/>
    <w:rsid w:val="00C011AE"/>
    <w:rsid w:val="00C01747"/>
    <w:rsid w:val="00C034DC"/>
    <w:rsid w:val="00C0524C"/>
    <w:rsid w:val="00C07973"/>
    <w:rsid w:val="00C129DF"/>
    <w:rsid w:val="00C162A0"/>
    <w:rsid w:val="00C16C5A"/>
    <w:rsid w:val="00C20DB7"/>
    <w:rsid w:val="00C2201E"/>
    <w:rsid w:val="00C22404"/>
    <w:rsid w:val="00C2455A"/>
    <w:rsid w:val="00C24F94"/>
    <w:rsid w:val="00C27997"/>
    <w:rsid w:val="00C32621"/>
    <w:rsid w:val="00C32FF8"/>
    <w:rsid w:val="00C36405"/>
    <w:rsid w:val="00C415F7"/>
    <w:rsid w:val="00C42263"/>
    <w:rsid w:val="00C43165"/>
    <w:rsid w:val="00C43CBB"/>
    <w:rsid w:val="00C4568E"/>
    <w:rsid w:val="00C46047"/>
    <w:rsid w:val="00C53A3E"/>
    <w:rsid w:val="00C62923"/>
    <w:rsid w:val="00C66D32"/>
    <w:rsid w:val="00C71542"/>
    <w:rsid w:val="00C73BCE"/>
    <w:rsid w:val="00C74969"/>
    <w:rsid w:val="00C80243"/>
    <w:rsid w:val="00C87238"/>
    <w:rsid w:val="00C9058E"/>
    <w:rsid w:val="00CA0B5E"/>
    <w:rsid w:val="00CA2D4D"/>
    <w:rsid w:val="00CA434F"/>
    <w:rsid w:val="00CA6F49"/>
    <w:rsid w:val="00CA725A"/>
    <w:rsid w:val="00CA768D"/>
    <w:rsid w:val="00CA76D7"/>
    <w:rsid w:val="00CB513A"/>
    <w:rsid w:val="00CB5A27"/>
    <w:rsid w:val="00CC05B5"/>
    <w:rsid w:val="00CC2306"/>
    <w:rsid w:val="00CC551C"/>
    <w:rsid w:val="00CC6B78"/>
    <w:rsid w:val="00CD2EDF"/>
    <w:rsid w:val="00CD33F9"/>
    <w:rsid w:val="00CD454B"/>
    <w:rsid w:val="00CD4F63"/>
    <w:rsid w:val="00CD73A1"/>
    <w:rsid w:val="00CE09A0"/>
    <w:rsid w:val="00CE3361"/>
    <w:rsid w:val="00CE3696"/>
    <w:rsid w:val="00CE4426"/>
    <w:rsid w:val="00CE69C0"/>
    <w:rsid w:val="00CF0909"/>
    <w:rsid w:val="00CF13F2"/>
    <w:rsid w:val="00CF40EA"/>
    <w:rsid w:val="00CF5547"/>
    <w:rsid w:val="00CF5D19"/>
    <w:rsid w:val="00D06703"/>
    <w:rsid w:val="00D07112"/>
    <w:rsid w:val="00D12F0C"/>
    <w:rsid w:val="00D21293"/>
    <w:rsid w:val="00D2386A"/>
    <w:rsid w:val="00D24ACB"/>
    <w:rsid w:val="00D25754"/>
    <w:rsid w:val="00D2639B"/>
    <w:rsid w:val="00D34BF2"/>
    <w:rsid w:val="00D363DD"/>
    <w:rsid w:val="00D43E12"/>
    <w:rsid w:val="00D4454D"/>
    <w:rsid w:val="00D50048"/>
    <w:rsid w:val="00D51344"/>
    <w:rsid w:val="00D5329A"/>
    <w:rsid w:val="00D53490"/>
    <w:rsid w:val="00D631C9"/>
    <w:rsid w:val="00D635F1"/>
    <w:rsid w:val="00D63B13"/>
    <w:rsid w:val="00D63FEA"/>
    <w:rsid w:val="00D709B5"/>
    <w:rsid w:val="00D732B9"/>
    <w:rsid w:val="00D745C8"/>
    <w:rsid w:val="00D82A26"/>
    <w:rsid w:val="00D905F0"/>
    <w:rsid w:val="00D95531"/>
    <w:rsid w:val="00DA1B32"/>
    <w:rsid w:val="00DA1FB2"/>
    <w:rsid w:val="00DB27BA"/>
    <w:rsid w:val="00DB3686"/>
    <w:rsid w:val="00DB6985"/>
    <w:rsid w:val="00DC5026"/>
    <w:rsid w:val="00DC5E9B"/>
    <w:rsid w:val="00DC6E29"/>
    <w:rsid w:val="00DD0D01"/>
    <w:rsid w:val="00DD1306"/>
    <w:rsid w:val="00DD2291"/>
    <w:rsid w:val="00DD2957"/>
    <w:rsid w:val="00DE287D"/>
    <w:rsid w:val="00DE3979"/>
    <w:rsid w:val="00DE5560"/>
    <w:rsid w:val="00DF1F0A"/>
    <w:rsid w:val="00DF6702"/>
    <w:rsid w:val="00DF6983"/>
    <w:rsid w:val="00E01660"/>
    <w:rsid w:val="00E01933"/>
    <w:rsid w:val="00E0704B"/>
    <w:rsid w:val="00E0721F"/>
    <w:rsid w:val="00E1362F"/>
    <w:rsid w:val="00E20E79"/>
    <w:rsid w:val="00E21593"/>
    <w:rsid w:val="00E225EA"/>
    <w:rsid w:val="00E25028"/>
    <w:rsid w:val="00E26ABC"/>
    <w:rsid w:val="00E27BD5"/>
    <w:rsid w:val="00E30D06"/>
    <w:rsid w:val="00E5346F"/>
    <w:rsid w:val="00E54206"/>
    <w:rsid w:val="00E54465"/>
    <w:rsid w:val="00E55E09"/>
    <w:rsid w:val="00E55F5A"/>
    <w:rsid w:val="00E66137"/>
    <w:rsid w:val="00E66743"/>
    <w:rsid w:val="00E66DAC"/>
    <w:rsid w:val="00E66DBF"/>
    <w:rsid w:val="00E6720B"/>
    <w:rsid w:val="00E70D21"/>
    <w:rsid w:val="00E716A8"/>
    <w:rsid w:val="00E7459D"/>
    <w:rsid w:val="00E77780"/>
    <w:rsid w:val="00E77DCB"/>
    <w:rsid w:val="00E81CB1"/>
    <w:rsid w:val="00E850C1"/>
    <w:rsid w:val="00E86D40"/>
    <w:rsid w:val="00E963EC"/>
    <w:rsid w:val="00EA2850"/>
    <w:rsid w:val="00EB007B"/>
    <w:rsid w:val="00EB59E5"/>
    <w:rsid w:val="00EB5A7C"/>
    <w:rsid w:val="00EB7BD1"/>
    <w:rsid w:val="00EC053D"/>
    <w:rsid w:val="00EC1C2C"/>
    <w:rsid w:val="00EC1CF4"/>
    <w:rsid w:val="00EC3B95"/>
    <w:rsid w:val="00EC748D"/>
    <w:rsid w:val="00ED41D2"/>
    <w:rsid w:val="00ED77BB"/>
    <w:rsid w:val="00EE01DB"/>
    <w:rsid w:val="00EE0E1B"/>
    <w:rsid w:val="00EE237A"/>
    <w:rsid w:val="00EE3B58"/>
    <w:rsid w:val="00EF1C6A"/>
    <w:rsid w:val="00EF2830"/>
    <w:rsid w:val="00EF4427"/>
    <w:rsid w:val="00EF4E84"/>
    <w:rsid w:val="00EF6EBF"/>
    <w:rsid w:val="00EF701B"/>
    <w:rsid w:val="00F013F4"/>
    <w:rsid w:val="00F01CA3"/>
    <w:rsid w:val="00F06212"/>
    <w:rsid w:val="00F06B90"/>
    <w:rsid w:val="00F074EC"/>
    <w:rsid w:val="00F100D2"/>
    <w:rsid w:val="00F10BB9"/>
    <w:rsid w:val="00F124C1"/>
    <w:rsid w:val="00F1412F"/>
    <w:rsid w:val="00F266F3"/>
    <w:rsid w:val="00F27C7A"/>
    <w:rsid w:val="00F27D93"/>
    <w:rsid w:val="00F369EC"/>
    <w:rsid w:val="00F3719C"/>
    <w:rsid w:val="00F40BD5"/>
    <w:rsid w:val="00F41768"/>
    <w:rsid w:val="00F42A7C"/>
    <w:rsid w:val="00F43C8B"/>
    <w:rsid w:val="00F4490C"/>
    <w:rsid w:val="00F451CB"/>
    <w:rsid w:val="00F475A8"/>
    <w:rsid w:val="00F47948"/>
    <w:rsid w:val="00F504B7"/>
    <w:rsid w:val="00F57965"/>
    <w:rsid w:val="00F604D2"/>
    <w:rsid w:val="00F60C97"/>
    <w:rsid w:val="00F615C2"/>
    <w:rsid w:val="00F62279"/>
    <w:rsid w:val="00F65BC0"/>
    <w:rsid w:val="00F67FAA"/>
    <w:rsid w:val="00F700AE"/>
    <w:rsid w:val="00F713A5"/>
    <w:rsid w:val="00F73A28"/>
    <w:rsid w:val="00F76783"/>
    <w:rsid w:val="00F77055"/>
    <w:rsid w:val="00F84778"/>
    <w:rsid w:val="00F859B9"/>
    <w:rsid w:val="00F87817"/>
    <w:rsid w:val="00F9004E"/>
    <w:rsid w:val="00F90F2D"/>
    <w:rsid w:val="00F937AB"/>
    <w:rsid w:val="00F93F35"/>
    <w:rsid w:val="00F948E6"/>
    <w:rsid w:val="00F94B90"/>
    <w:rsid w:val="00F97DFA"/>
    <w:rsid w:val="00FA6B2D"/>
    <w:rsid w:val="00FB179B"/>
    <w:rsid w:val="00FB19EB"/>
    <w:rsid w:val="00FB29AF"/>
    <w:rsid w:val="00FB43D0"/>
    <w:rsid w:val="00FB5B3A"/>
    <w:rsid w:val="00FB65A4"/>
    <w:rsid w:val="00FB65B4"/>
    <w:rsid w:val="00FC4D71"/>
    <w:rsid w:val="00FC5532"/>
    <w:rsid w:val="00FD2E54"/>
    <w:rsid w:val="00FD43BB"/>
    <w:rsid w:val="00FD73CF"/>
    <w:rsid w:val="00FD7EF4"/>
    <w:rsid w:val="00FE4071"/>
    <w:rsid w:val="00FE7C52"/>
    <w:rsid w:val="00FF02C4"/>
    <w:rsid w:val="00FF123C"/>
    <w:rsid w:val="00FF2A68"/>
    <w:rsid w:val="00FF32C9"/>
    <w:rsid w:val="00FF38B1"/>
    <w:rsid w:val="00FF7A1A"/>
    <w:rsid w:val="09DEE9DA"/>
    <w:rsid w:val="12553BC5"/>
    <w:rsid w:val="150EC37B"/>
    <w:rsid w:val="1B45C0F3"/>
    <w:rsid w:val="1C186E03"/>
    <w:rsid w:val="280B1B9E"/>
    <w:rsid w:val="32077083"/>
    <w:rsid w:val="3731AB55"/>
    <w:rsid w:val="3DCF4B21"/>
    <w:rsid w:val="4217FA80"/>
    <w:rsid w:val="4432CF6B"/>
    <w:rsid w:val="657AACCC"/>
    <w:rsid w:val="76CA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8E7D"/>
  <w15:chartTrackingRefBased/>
  <w15:docId w15:val="{B8F81E3F-1893-4881-AFFC-3E0BB506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8B"/>
    <w:pPr>
      <w:spacing w:after="0" w:line="360" w:lineRule="auto"/>
      <w:jc w:val="both"/>
    </w:pPr>
    <w:rPr>
      <w:rFonts w:ascii="Arial" w:eastAsia="Arial" w:hAnsi="Arial" w:cs="Arial"/>
      <w:color w:val="000000" w:themeColor="text1"/>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57AACCC"/>
  </w:style>
  <w:style w:type="character" w:customStyle="1" w:styleId="eop">
    <w:name w:val="eop"/>
    <w:basedOn w:val="DefaultParagraphFont"/>
    <w:rsid w:val="657AACCC"/>
  </w:style>
  <w:style w:type="paragraph" w:customStyle="1" w:styleId="paragraph">
    <w:name w:val="paragraph"/>
    <w:basedOn w:val="Normal"/>
    <w:rsid w:val="657AACCC"/>
    <w:pPr>
      <w:spacing w:beforeAutospacing="1" w:afterAutospacing="1"/>
    </w:pPr>
    <w:rPr>
      <w:rFonts w:ascii="Calibri" w:eastAsiaTheme="minorEastAsia" w:hAnsi="Calibri" w:cs="Calibri"/>
      <w:lang w:val="en-AU" w:eastAsia="en-AU"/>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84AA5"/>
    <w:pPr>
      <w:spacing w:before="100" w:beforeAutospacing="1" w:after="100" w:afterAutospacing="1" w:line="240" w:lineRule="auto"/>
    </w:pPr>
    <w:rPr>
      <w:rFonts w:ascii="Times New Roman" w:eastAsia="Times New Roman" w:hAnsi="Times New Roman" w:cs="Times New Roman"/>
      <w:lang w:val="en-AU" w:eastAsia="en-AU"/>
    </w:rPr>
  </w:style>
  <w:style w:type="character" w:styleId="UnresolvedMention">
    <w:name w:val="Unresolved Mention"/>
    <w:basedOn w:val="DefaultParagraphFont"/>
    <w:uiPriority w:val="99"/>
    <w:semiHidden/>
    <w:unhideWhenUsed/>
    <w:rsid w:val="00EB5A7C"/>
    <w:rPr>
      <w:color w:val="605E5C"/>
      <w:shd w:val="clear" w:color="auto" w:fill="E1DFDD"/>
    </w:rPr>
  </w:style>
  <w:style w:type="paragraph" w:customStyle="1" w:styleId="x3579aa00">
    <w:name w:val="x_3579aa00"/>
    <w:basedOn w:val="Normal"/>
    <w:rsid w:val="00C00F53"/>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xf2074b6c">
    <w:name w:val="x_f2074b6c"/>
    <w:basedOn w:val="DefaultParagraphFont"/>
    <w:rsid w:val="00C00F53"/>
  </w:style>
  <w:style w:type="character" w:styleId="FollowedHyperlink">
    <w:name w:val="FollowedHyperlink"/>
    <w:basedOn w:val="DefaultParagraphFont"/>
    <w:uiPriority w:val="99"/>
    <w:semiHidden/>
    <w:unhideWhenUsed/>
    <w:rsid w:val="00815918"/>
    <w:rPr>
      <w:color w:val="954F72" w:themeColor="followedHyperlink"/>
      <w:u w:val="single"/>
    </w:rPr>
  </w:style>
  <w:style w:type="paragraph" w:customStyle="1" w:styleId="p3">
    <w:name w:val="p3"/>
    <w:basedOn w:val="Normal"/>
    <w:rsid w:val="00B26A72"/>
    <w:pPr>
      <w:spacing w:before="100" w:beforeAutospacing="1" w:after="100" w:afterAutospacing="1" w:line="240" w:lineRule="auto"/>
    </w:pPr>
    <w:rPr>
      <w:rFonts w:ascii="Calibri" w:hAnsi="Calibri" w:cs="Calibri"/>
      <w:lang w:val="en-AU" w:eastAsia="en-AU"/>
    </w:rPr>
  </w:style>
  <w:style w:type="character" w:customStyle="1" w:styleId="s2">
    <w:name w:val="s2"/>
    <w:basedOn w:val="DefaultParagraphFont"/>
    <w:rsid w:val="00B26A72"/>
  </w:style>
  <w:style w:type="character" w:customStyle="1" w:styleId="apple-converted-space">
    <w:name w:val="apple-converted-space"/>
    <w:basedOn w:val="DefaultParagraphFont"/>
    <w:rsid w:val="00B26A72"/>
  </w:style>
  <w:style w:type="paragraph" w:customStyle="1" w:styleId="text-lg">
    <w:name w:val="text-lg"/>
    <w:basedOn w:val="Normal"/>
    <w:rsid w:val="000D66C1"/>
    <w:pPr>
      <w:spacing w:before="100" w:beforeAutospacing="1" w:after="100" w:afterAutospacing="1" w:line="240" w:lineRule="auto"/>
    </w:pPr>
    <w:rPr>
      <w:rFonts w:ascii="Times New Roman" w:eastAsia="Times New Roman" w:hAnsi="Times New Roman" w:cs="Times New Roman"/>
      <w:lang w:val="en-AU" w:eastAsia="en-AU"/>
    </w:rPr>
  </w:style>
  <w:style w:type="paragraph" w:styleId="Header">
    <w:name w:val="header"/>
    <w:basedOn w:val="Normal"/>
    <w:link w:val="HeaderChar"/>
    <w:uiPriority w:val="99"/>
    <w:unhideWhenUsed/>
    <w:rsid w:val="00F40BD5"/>
    <w:pPr>
      <w:tabs>
        <w:tab w:val="center" w:pos="4513"/>
        <w:tab w:val="right" w:pos="9026"/>
      </w:tabs>
      <w:spacing w:line="240" w:lineRule="auto"/>
    </w:pPr>
  </w:style>
  <w:style w:type="character" w:customStyle="1" w:styleId="HeaderChar">
    <w:name w:val="Header Char"/>
    <w:basedOn w:val="DefaultParagraphFont"/>
    <w:link w:val="Header"/>
    <w:uiPriority w:val="99"/>
    <w:rsid w:val="00F40BD5"/>
  </w:style>
  <w:style w:type="paragraph" w:styleId="Footer">
    <w:name w:val="footer"/>
    <w:basedOn w:val="Normal"/>
    <w:link w:val="FooterChar"/>
    <w:uiPriority w:val="99"/>
    <w:unhideWhenUsed/>
    <w:rsid w:val="00F40BD5"/>
    <w:pPr>
      <w:tabs>
        <w:tab w:val="center" w:pos="4513"/>
        <w:tab w:val="right" w:pos="9026"/>
      </w:tabs>
      <w:spacing w:line="240" w:lineRule="auto"/>
    </w:pPr>
  </w:style>
  <w:style w:type="character" w:customStyle="1" w:styleId="FooterChar">
    <w:name w:val="Footer Char"/>
    <w:basedOn w:val="DefaultParagraphFont"/>
    <w:link w:val="Footer"/>
    <w:uiPriority w:val="99"/>
    <w:rsid w:val="00F40BD5"/>
  </w:style>
  <w:style w:type="paragraph" w:customStyle="1" w:styleId="Style1">
    <w:name w:val="Style1"/>
    <w:basedOn w:val="Normal"/>
    <w:link w:val="Style1Char"/>
    <w:qFormat/>
    <w:rsid w:val="009007FF"/>
    <w:pPr>
      <w:spacing w:after="240" w:line="240" w:lineRule="auto"/>
    </w:pPr>
    <w:rPr>
      <w:color w:val="C00000"/>
      <w:sz w:val="36"/>
      <w:szCs w:val="36"/>
      <w:u w:val="single"/>
    </w:rPr>
  </w:style>
  <w:style w:type="character" w:customStyle="1" w:styleId="Style1Char">
    <w:name w:val="Style1 Char"/>
    <w:basedOn w:val="DefaultParagraphFont"/>
    <w:link w:val="Style1"/>
    <w:rsid w:val="009007FF"/>
    <w:rPr>
      <w:rFonts w:ascii="Arial" w:eastAsia="Arial" w:hAnsi="Arial" w:cs="Arial"/>
      <w:color w:val="C00000"/>
      <w:sz w:val="36"/>
      <w:szCs w:val="36"/>
      <w:u w:val="single"/>
    </w:rPr>
  </w:style>
  <w:style w:type="paragraph" w:customStyle="1" w:styleId="Style2">
    <w:name w:val="Style2"/>
    <w:basedOn w:val="Normal"/>
    <w:link w:val="Style2Char"/>
    <w:qFormat/>
    <w:rsid w:val="00FB179B"/>
    <w:rPr>
      <w:b/>
      <w:bCs/>
      <w:color w:val="C00000"/>
      <w:sz w:val="32"/>
      <w:szCs w:val="32"/>
      <w:lang w:val="en-AU"/>
    </w:rPr>
  </w:style>
  <w:style w:type="character" w:customStyle="1" w:styleId="Style2Char">
    <w:name w:val="Style2 Char"/>
    <w:basedOn w:val="DefaultParagraphFont"/>
    <w:link w:val="Style2"/>
    <w:rsid w:val="00FB179B"/>
    <w:rPr>
      <w:rFonts w:ascii="Arial" w:eastAsia="Arial" w:hAnsi="Arial" w:cs="Arial"/>
      <w:b/>
      <w:bCs/>
      <w:color w:val="C00000"/>
      <w:sz w:val="32"/>
      <w:szCs w:val="32"/>
      <w:lang w:val="en-AU"/>
    </w:rPr>
  </w:style>
  <w:style w:type="paragraph" w:styleId="TOCHeading">
    <w:name w:val="TOC Heading"/>
    <w:basedOn w:val="Heading1"/>
    <w:next w:val="Normal"/>
    <w:uiPriority w:val="39"/>
    <w:unhideWhenUsed/>
    <w:qFormat/>
    <w:rsid w:val="007C0F4F"/>
    <w:pPr>
      <w:outlineLvl w:val="9"/>
    </w:pPr>
  </w:style>
  <w:style w:type="paragraph" w:customStyle="1" w:styleId="Style3">
    <w:name w:val="Style3"/>
    <w:basedOn w:val="Normal"/>
    <w:link w:val="Style3Char"/>
    <w:qFormat/>
    <w:rsid w:val="002476ED"/>
    <w:pPr>
      <w:spacing w:line="276" w:lineRule="auto"/>
    </w:pPr>
    <w:rPr>
      <w:b/>
      <w:bCs/>
      <w:lang w:val="en-AU"/>
    </w:rPr>
  </w:style>
  <w:style w:type="character" w:customStyle="1" w:styleId="Style3Char">
    <w:name w:val="Style3 Char"/>
    <w:basedOn w:val="DefaultParagraphFont"/>
    <w:link w:val="Style3"/>
    <w:rsid w:val="002476ED"/>
    <w:rPr>
      <w:rFonts w:ascii="Arial" w:eastAsia="Arial" w:hAnsi="Arial" w:cs="Arial"/>
      <w:b/>
      <w:bCs/>
      <w:color w:val="000000" w:themeColor="text1"/>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553">
      <w:bodyDiv w:val="1"/>
      <w:marLeft w:val="0"/>
      <w:marRight w:val="0"/>
      <w:marTop w:val="0"/>
      <w:marBottom w:val="0"/>
      <w:divBdr>
        <w:top w:val="none" w:sz="0" w:space="0" w:color="auto"/>
        <w:left w:val="none" w:sz="0" w:space="0" w:color="auto"/>
        <w:bottom w:val="none" w:sz="0" w:space="0" w:color="auto"/>
        <w:right w:val="none" w:sz="0" w:space="0" w:color="auto"/>
      </w:divBdr>
    </w:div>
    <w:div w:id="55013547">
      <w:bodyDiv w:val="1"/>
      <w:marLeft w:val="0"/>
      <w:marRight w:val="0"/>
      <w:marTop w:val="0"/>
      <w:marBottom w:val="0"/>
      <w:divBdr>
        <w:top w:val="none" w:sz="0" w:space="0" w:color="auto"/>
        <w:left w:val="none" w:sz="0" w:space="0" w:color="auto"/>
        <w:bottom w:val="none" w:sz="0" w:space="0" w:color="auto"/>
        <w:right w:val="none" w:sz="0" w:space="0" w:color="auto"/>
      </w:divBdr>
    </w:div>
    <w:div w:id="66924483">
      <w:bodyDiv w:val="1"/>
      <w:marLeft w:val="0"/>
      <w:marRight w:val="0"/>
      <w:marTop w:val="0"/>
      <w:marBottom w:val="0"/>
      <w:divBdr>
        <w:top w:val="none" w:sz="0" w:space="0" w:color="auto"/>
        <w:left w:val="none" w:sz="0" w:space="0" w:color="auto"/>
        <w:bottom w:val="none" w:sz="0" w:space="0" w:color="auto"/>
        <w:right w:val="none" w:sz="0" w:space="0" w:color="auto"/>
      </w:divBdr>
    </w:div>
    <w:div w:id="77095268">
      <w:bodyDiv w:val="1"/>
      <w:marLeft w:val="0"/>
      <w:marRight w:val="0"/>
      <w:marTop w:val="0"/>
      <w:marBottom w:val="0"/>
      <w:divBdr>
        <w:top w:val="none" w:sz="0" w:space="0" w:color="auto"/>
        <w:left w:val="none" w:sz="0" w:space="0" w:color="auto"/>
        <w:bottom w:val="none" w:sz="0" w:space="0" w:color="auto"/>
        <w:right w:val="none" w:sz="0" w:space="0" w:color="auto"/>
      </w:divBdr>
    </w:div>
    <w:div w:id="83647659">
      <w:bodyDiv w:val="1"/>
      <w:marLeft w:val="0"/>
      <w:marRight w:val="0"/>
      <w:marTop w:val="0"/>
      <w:marBottom w:val="0"/>
      <w:divBdr>
        <w:top w:val="none" w:sz="0" w:space="0" w:color="auto"/>
        <w:left w:val="none" w:sz="0" w:space="0" w:color="auto"/>
        <w:bottom w:val="none" w:sz="0" w:space="0" w:color="auto"/>
        <w:right w:val="none" w:sz="0" w:space="0" w:color="auto"/>
      </w:divBdr>
    </w:div>
    <w:div w:id="91902613">
      <w:bodyDiv w:val="1"/>
      <w:marLeft w:val="0"/>
      <w:marRight w:val="0"/>
      <w:marTop w:val="0"/>
      <w:marBottom w:val="0"/>
      <w:divBdr>
        <w:top w:val="none" w:sz="0" w:space="0" w:color="auto"/>
        <w:left w:val="none" w:sz="0" w:space="0" w:color="auto"/>
        <w:bottom w:val="none" w:sz="0" w:space="0" w:color="auto"/>
        <w:right w:val="none" w:sz="0" w:space="0" w:color="auto"/>
      </w:divBdr>
    </w:div>
    <w:div w:id="105660861">
      <w:bodyDiv w:val="1"/>
      <w:marLeft w:val="0"/>
      <w:marRight w:val="0"/>
      <w:marTop w:val="0"/>
      <w:marBottom w:val="0"/>
      <w:divBdr>
        <w:top w:val="none" w:sz="0" w:space="0" w:color="auto"/>
        <w:left w:val="none" w:sz="0" w:space="0" w:color="auto"/>
        <w:bottom w:val="none" w:sz="0" w:space="0" w:color="auto"/>
        <w:right w:val="none" w:sz="0" w:space="0" w:color="auto"/>
      </w:divBdr>
    </w:div>
    <w:div w:id="120458701">
      <w:bodyDiv w:val="1"/>
      <w:marLeft w:val="0"/>
      <w:marRight w:val="0"/>
      <w:marTop w:val="0"/>
      <w:marBottom w:val="0"/>
      <w:divBdr>
        <w:top w:val="none" w:sz="0" w:space="0" w:color="auto"/>
        <w:left w:val="none" w:sz="0" w:space="0" w:color="auto"/>
        <w:bottom w:val="none" w:sz="0" w:space="0" w:color="auto"/>
        <w:right w:val="none" w:sz="0" w:space="0" w:color="auto"/>
      </w:divBdr>
    </w:div>
    <w:div w:id="134102960">
      <w:bodyDiv w:val="1"/>
      <w:marLeft w:val="0"/>
      <w:marRight w:val="0"/>
      <w:marTop w:val="0"/>
      <w:marBottom w:val="0"/>
      <w:divBdr>
        <w:top w:val="none" w:sz="0" w:space="0" w:color="auto"/>
        <w:left w:val="none" w:sz="0" w:space="0" w:color="auto"/>
        <w:bottom w:val="none" w:sz="0" w:space="0" w:color="auto"/>
        <w:right w:val="none" w:sz="0" w:space="0" w:color="auto"/>
      </w:divBdr>
    </w:div>
    <w:div w:id="149831749">
      <w:bodyDiv w:val="1"/>
      <w:marLeft w:val="0"/>
      <w:marRight w:val="0"/>
      <w:marTop w:val="0"/>
      <w:marBottom w:val="0"/>
      <w:divBdr>
        <w:top w:val="none" w:sz="0" w:space="0" w:color="auto"/>
        <w:left w:val="none" w:sz="0" w:space="0" w:color="auto"/>
        <w:bottom w:val="none" w:sz="0" w:space="0" w:color="auto"/>
        <w:right w:val="none" w:sz="0" w:space="0" w:color="auto"/>
      </w:divBdr>
    </w:div>
    <w:div w:id="161355437">
      <w:bodyDiv w:val="1"/>
      <w:marLeft w:val="0"/>
      <w:marRight w:val="0"/>
      <w:marTop w:val="0"/>
      <w:marBottom w:val="0"/>
      <w:divBdr>
        <w:top w:val="none" w:sz="0" w:space="0" w:color="auto"/>
        <w:left w:val="none" w:sz="0" w:space="0" w:color="auto"/>
        <w:bottom w:val="none" w:sz="0" w:space="0" w:color="auto"/>
        <w:right w:val="none" w:sz="0" w:space="0" w:color="auto"/>
      </w:divBdr>
    </w:div>
    <w:div w:id="185171180">
      <w:bodyDiv w:val="1"/>
      <w:marLeft w:val="0"/>
      <w:marRight w:val="0"/>
      <w:marTop w:val="0"/>
      <w:marBottom w:val="0"/>
      <w:divBdr>
        <w:top w:val="none" w:sz="0" w:space="0" w:color="auto"/>
        <w:left w:val="none" w:sz="0" w:space="0" w:color="auto"/>
        <w:bottom w:val="none" w:sz="0" w:space="0" w:color="auto"/>
        <w:right w:val="none" w:sz="0" w:space="0" w:color="auto"/>
      </w:divBdr>
    </w:div>
    <w:div w:id="204758935">
      <w:bodyDiv w:val="1"/>
      <w:marLeft w:val="0"/>
      <w:marRight w:val="0"/>
      <w:marTop w:val="0"/>
      <w:marBottom w:val="0"/>
      <w:divBdr>
        <w:top w:val="none" w:sz="0" w:space="0" w:color="auto"/>
        <w:left w:val="none" w:sz="0" w:space="0" w:color="auto"/>
        <w:bottom w:val="none" w:sz="0" w:space="0" w:color="auto"/>
        <w:right w:val="none" w:sz="0" w:space="0" w:color="auto"/>
      </w:divBdr>
    </w:div>
    <w:div w:id="239221662">
      <w:bodyDiv w:val="1"/>
      <w:marLeft w:val="0"/>
      <w:marRight w:val="0"/>
      <w:marTop w:val="0"/>
      <w:marBottom w:val="0"/>
      <w:divBdr>
        <w:top w:val="none" w:sz="0" w:space="0" w:color="auto"/>
        <w:left w:val="none" w:sz="0" w:space="0" w:color="auto"/>
        <w:bottom w:val="none" w:sz="0" w:space="0" w:color="auto"/>
        <w:right w:val="none" w:sz="0" w:space="0" w:color="auto"/>
      </w:divBdr>
    </w:div>
    <w:div w:id="274485932">
      <w:bodyDiv w:val="1"/>
      <w:marLeft w:val="0"/>
      <w:marRight w:val="0"/>
      <w:marTop w:val="0"/>
      <w:marBottom w:val="0"/>
      <w:divBdr>
        <w:top w:val="none" w:sz="0" w:space="0" w:color="auto"/>
        <w:left w:val="none" w:sz="0" w:space="0" w:color="auto"/>
        <w:bottom w:val="none" w:sz="0" w:space="0" w:color="auto"/>
        <w:right w:val="none" w:sz="0" w:space="0" w:color="auto"/>
      </w:divBdr>
    </w:div>
    <w:div w:id="304747352">
      <w:bodyDiv w:val="1"/>
      <w:marLeft w:val="0"/>
      <w:marRight w:val="0"/>
      <w:marTop w:val="0"/>
      <w:marBottom w:val="0"/>
      <w:divBdr>
        <w:top w:val="none" w:sz="0" w:space="0" w:color="auto"/>
        <w:left w:val="none" w:sz="0" w:space="0" w:color="auto"/>
        <w:bottom w:val="none" w:sz="0" w:space="0" w:color="auto"/>
        <w:right w:val="none" w:sz="0" w:space="0" w:color="auto"/>
      </w:divBdr>
    </w:div>
    <w:div w:id="345862388">
      <w:bodyDiv w:val="1"/>
      <w:marLeft w:val="0"/>
      <w:marRight w:val="0"/>
      <w:marTop w:val="0"/>
      <w:marBottom w:val="0"/>
      <w:divBdr>
        <w:top w:val="none" w:sz="0" w:space="0" w:color="auto"/>
        <w:left w:val="none" w:sz="0" w:space="0" w:color="auto"/>
        <w:bottom w:val="none" w:sz="0" w:space="0" w:color="auto"/>
        <w:right w:val="none" w:sz="0" w:space="0" w:color="auto"/>
      </w:divBdr>
    </w:div>
    <w:div w:id="395007458">
      <w:bodyDiv w:val="1"/>
      <w:marLeft w:val="0"/>
      <w:marRight w:val="0"/>
      <w:marTop w:val="0"/>
      <w:marBottom w:val="0"/>
      <w:divBdr>
        <w:top w:val="none" w:sz="0" w:space="0" w:color="auto"/>
        <w:left w:val="none" w:sz="0" w:space="0" w:color="auto"/>
        <w:bottom w:val="none" w:sz="0" w:space="0" w:color="auto"/>
        <w:right w:val="none" w:sz="0" w:space="0" w:color="auto"/>
      </w:divBdr>
    </w:div>
    <w:div w:id="397017588">
      <w:bodyDiv w:val="1"/>
      <w:marLeft w:val="0"/>
      <w:marRight w:val="0"/>
      <w:marTop w:val="0"/>
      <w:marBottom w:val="0"/>
      <w:divBdr>
        <w:top w:val="none" w:sz="0" w:space="0" w:color="auto"/>
        <w:left w:val="none" w:sz="0" w:space="0" w:color="auto"/>
        <w:bottom w:val="none" w:sz="0" w:space="0" w:color="auto"/>
        <w:right w:val="none" w:sz="0" w:space="0" w:color="auto"/>
      </w:divBdr>
      <w:divsChild>
        <w:div w:id="954218564">
          <w:marLeft w:val="0"/>
          <w:marRight w:val="0"/>
          <w:marTop w:val="0"/>
          <w:marBottom w:val="0"/>
          <w:divBdr>
            <w:top w:val="none" w:sz="0" w:space="0" w:color="auto"/>
            <w:left w:val="none" w:sz="0" w:space="0" w:color="auto"/>
            <w:bottom w:val="none" w:sz="0" w:space="0" w:color="auto"/>
            <w:right w:val="none" w:sz="0" w:space="0" w:color="auto"/>
          </w:divBdr>
        </w:div>
      </w:divsChild>
    </w:div>
    <w:div w:id="436675344">
      <w:bodyDiv w:val="1"/>
      <w:marLeft w:val="0"/>
      <w:marRight w:val="0"/>
      <w:marTop w:val="0"/>
      <w:marBottom w:val="0"/>
      <w:divBdr>
        <w:top w:val="none" w:sz="0" w:space="0" w:color="auto"/>
        <w:left w:val="none" w:sz="0" w:space="0" w:color="auto"/>
        <w:bottom w:val="none" w:sz="0" w:space="0" w:color="auto"/>
        <w:right w:val="none" w:sz="0" w:space="0" w:color="auto"/>
      </w:divBdr>
    </w:div>
    <w:div w:id="461966514">
      <w:bodyDiv w:val="1"/>
      <w:marLeft w:val="0"/>
      <w:marRight w:val="0"/>
      <w:marTop w:val="0"/>
      <w:marBottom w:val="0"/>
      <w:divBdr>
        <w:top w:val="none" w:sz="0" w:space="0" w:color="auto"/>
        <w:left w:val="none" w:sz="0" w:space="0" w:color="auto"/>
        <w:bottom w:val="none" w:sz="0" w:space="0" w:color="auto"/>
        <w:right w:val="none" w:sz="0" w:space="0" w:color="auto"/>
      </w:divBdr>
    </w:div>
    <w:div w:id="465856792">
      <w:bodyDiv w:val="1"/>
      <w:marLeft w:val="0"/>
      <w:marRight w:val="0"/>
      <w:marTop w:val="0"/>
      <w:marBottom w:val="0"/>
      <w:divBdr>
        <w:top w:val="none" w:sz="0" w:space="0" w:color="auto"/>
        <w:left w:val="none" w:sz="0" w:space="0" w:color="auto"/>
        <w:bottom w:val="none" w:sz="0" w:space="0" w:color="auto"/>
        <w:right w:val="none" w:sz="0" w:space="0" w:color="auto"/>
      </w:divBdr>
    </w:div>
    <w:div w:id="469247292">
      <w:bodyDiv w:val="1"/>
      <w:marLeft w:val="0"/>
      <w:marRight w:val="0"/>
      <w:marTop w:val="0"/>
      <w:marBottom w:val="0"/>
      <w:divBdr>
        <w:top w:val="none" w:sz="0" w:space="0" w:color="auto"/>
        <w:left w:val="none" w:sz="0" w:space="0" w:color="auto"/>
        <w:bottom w:val="none" w:sz="0" w:space="0" w:color="auto"/>
        <w:right w:val="none" w:sz="0" w:space="0" w:color="auto"/>
      </w:divBdr>
    </w:div>
    <w:div w:id="470826082">
      <w:bodyDiv w:val="1"/>
      <w:marLeft w:val="0"/>
      <w:marRight w:val="0"/>
      <w:marTop w:val="0"/>
      <w:marBottom w:val="0"/>
      <w:divBdr>
        <w:top w:val="none" w:sz="0" w:space="0" w:color="auto"/>
        <w:left w:val="none" w:sz="0" w:space="0" w:color="auto"/>
        <w:bottom w:val="none" w:sz="0" w:space="0" w:color="auto"/>
        <w:right w:val="none" w:sz="0" w:space="0" w:color="auto"/>
      </w:divBdr>
    </w:div>
    <w:div w:id="514730616">
      <w:bodyDiv w:val="1"/>
      <w:marLeft w:val="0"/>
      <w:marRight w:val="0"/>
      <w:marTop w:val="0"/>
      <w:marBottom w:val="0"/>
      <w:divBdr>
        <w:top w:val="none" w:sz="0" w:space="0" w:color="auto"/>
        <w:left w:val="none" w:sz="0" w:space="0" w:color="auto"/>
        <w:bottom w:val="none" w:sz="0" w:space="0" w:color="auto"/>
        <w:right w:val="none" w:sz="0" w:space="0" w:color="auto"/>
      </w:divBdr>
    </w:div>
    <w:div w:id="515269343">
      <w:bodyDiv w:val="1"/>
      <w:marLeft w:val="0"/>
      <w:marRight w:val="0"/>
      <w:marTop w:val="0"/>
      <w:marBottom w:val="0"/>
      <w:divBdr>
        <w:top w:val="none" w:sz="0" w:space="0" w:color="auto"/>
        <w:left w:val="none" w:sz="0" w:space="0" w:color="auto"/>
        <w:bottom w:val="none" w:sz="0" w:space="0" w:color="auto"/>
        <w:right w:val="none" w:sz="0" w:space="0" w:color="auto"/>
      </w:divBdr>
    </w:div>
    <w:div w:id="518742121">
      <w:bodyDiv w:val="1"/>
      <w:marLeft w:val="0"/>
      <w:marRight w:val="0"/>
      <w:marTop w:val="0"/>
      <w:marBottom w:val="0"/>
      <w:divBdr>
        <w:top w:val="none" w:sz="0" w:space="0" w:color="auto"/>
        <w:left w:val="none" w:sz="0" w:space="0" w:color="auto"/>
        <w:bottom w:val="none" w:sz="0" w:space="0" w:color="auto"/>
        <w:right w:val="none" w:sz="0" w:space="0" w:color="auto"/>
      </w:divBdr>
    </w:div>
    <w:div w:id="523397390">
      <w:bodyDiv w:val="1"/>
      <w:marLeft w:val="0"/>
      <w:marRight w:val="0"/>
      <w:marTop w:val="0"/>
      <w:marBottom w:val="0"/>
      <w:divBdr>
        <w:top w:val="none" w:sz="0" w:space="0" w:color="auto"/>
        <w:left w:val="none" w:sz="0" w:space="0" w:color="auto"/>
        <w:bottom w:val="none" w:sz="0" w:space="0" w:color="auto"/>
        <w:right w:val="none" w:sz="0" w:space="0" w:color="auto"/>
      </w:divBdr>
    </w:div>
    <w:div w:id="527990138">
      <w:bodyDiv w:val="1"/>
      <w:marLeft w:val="0"/>
      <w:marRight w:val="0"/>
      <w:marTop w:val="0"/>
      <w:marBottom w:val="0"/>
      <w:divBdr>
        <w:top w:val="none" w:sz="0" w:space="0" w:color="auto"/>
        <w:left w:val="none" w:sz="0" w:space="0" w:color="auto"/>
        <w:bottom w:val="none" w:sz="0" w:space="0" w:color="auto"/>
        <w:right w:val="none" w:sz="0" w:space="0" w:color="auto"/>
      </w:divBdr>
    </w:div>
    <w:div w:id="545682562">
      <w:bodyDiv w:val="1"/>
      <w:marLeft w:val="0"/>
      <w:marRight w:val="0"/>
      <w:marTop w:val="0"/>
      <w:marBottom w:val="0"/>
      <w:divBdr>
        <w:top w:val="none" w:sz="0" w:space="0" w:color="auto"/>
        <w:left w:val="none" w:sz="0" w:space="0" w:color="auto"/>
        <w:bottom w:val="none" w:sz="0" w:space="0" w:color="auto"/>
        <w:right w:val="none" w:sz="0" w:space="0" w:color="auto"/>
      </w:divBdr>
      <w:divsChild>
        <w:div w:id="233900204">
          <w:marLeft w:val="0"/>
          <w:marRight w:val="0"/>
          <w:marTop w:val="0"/>
          <w:marBottom w:val="0"/>
          <w:divBdr>
            <w:top w:val="none" w:sz="0" w:space="0" w:color="auto"/>
            <w:left w:val="none" w:sz="0" w:space="0" w:color="auto"/>
            <w:bottom w:val="none" w:sz="0" w:space="0" w:color="auto"/>
            <w:right w:val="none" w:sz="0" w:space="0" w:color="auto"/>
          </w:divBdr>
        </w:div>
        <w:div w:id="303899106">
          <w:marLeft w:val="0"/>
          <w:marRight w:val="0"/>
          <w:marTop w:val="0"/>
          <w:marBottom w:val="0"/>
          <w:divBdr>
            <w:top w:val="none" w:sz="0" w:space="0" w:color="auto"/>
            <w:left w:val="none" w:sz="0" w:space="0" w:color="auto"/>
            <w:bottom w:val="none" w:sz="0" w:space="0" w:color="auto"/>
            <w:right w:val="none" w:sz="0" w:space="0" w:color="auto"/>
          </w:divBdr>
        </w:div>
        <w:div w:id="639727345">
          <w:marLeft w:val="0"/>
          <w:marRight w:val="0"/>
          <w:marTop w:val="0"/>
          <w:marBottom w:val="0"/>
          <w:divBdr>
            <w:top w:val="none" w:sz="0" w:space="0" w:color="auto"/>
            <w:left w:val="none" w:sz="0" w:space="0" w:color="auto"/>
            <w:bottom w:val="none" w:sz="0" w:space="0" w:color="auto"/>
            <w:right w:val="none" w:sz="0" w:space="0" w:color="auto"/>
          </w:divBdr>
        </w:div>
        <w:div w:id="743989291">
          <w:marLeft w:val="0"/>
          <w:marRight w:val="0"/>
          <w:marTop w:val="0"/>
          <w:marBottom w:val="0"/>
          <w:divBdr>
            <w:top w:val="none" w:sz="0" w:space="0" w:color="auto"/>
            <w:left w:val="none" w:sz="0" w:space="0" w:color="auto"/>
            <w:bottom w:val="none" w:sz="0" w:space="0" w:color="auto"/>
            <w:right w:val="none" w:sz="0" w:space="0" w:color="auto"/>
          </w:divBdr>
        </w:div>
        <w:div w:id="800073940">
          <w:marLeft w:val="0"/>
          <w:marRight w:val="0"/>
          <w:marTop w:val="0"/>
          <w:marBottom w:val="0"/>
          <w:divBdr>
            <w:top w:val="none" w:sz="0" w:space="0" w:color="auto"/>
            <w:left w:val="none" w:sz="0" w:space="0" w:color="auto"/>
            <w:bottom w:val="none" w:sz="0" w:space="0" w:color="auto"/>
            <w:right w:val="none" w:sz="0" w:space="0" w:color="auto"/>
          </w:divBdr>
        </w:div>
        <w:div w:id="984549043">
          <w:marLeft w:val="0"/>
          <w:marRight w:val="0"/>
          <w:marTop w:val="0"/>
          <w:marBottom w:val="0"/>
          <w:divBdr>
            <w:top w:val="none" w:sz="0" w:space="0" w:color="auto"/>
            <w:left w:val="none" w:sz="0" w:space="0" w:color="auto"/>
            <w:bottom w:val="none" w:sz="0" w:space="0" w:color="auto"/>
            <w:right w:val="none" w:sz="0" w:space="0" w:color="auto"/>
          </w:divBdr>
        </w:div>
        <w:div w:id="1006975268">
          <w:marLeft w:val="0"/>
          <w:marRight w:val="0"/>
          <w:marTop w:val="0"/>
          <w:marBottom w:val="0"/>
          <w:divBdr>
            <w:top w:val="none" w:sz="0" w:space="0" w:color="auto"/>
            <w:left w:val="none" w:sz="0" w:space="0" w:color="auto"/>
            <w:bottom w:val="none" w:sz="0" w:space="0" w:color="auto"/>
            <w:right w:val="none" w:sz="0" w:space="0" w:color="auto"/>
          </w:divBdr>
          <w:divsChild>
            <w:div w:id="452410664">
              <w:marLeft w:val="0"/>
              <w:marRight w:val="0"/>
              <w:marTop w:val="0"/>
              <w:marBottom w:val="0"/>
              <w:divBdr>
                <w:top w:val="none" w:sz="0" w:space="0" w:color="auto"/>
                <w:left w:val="none" w:sz="0" w:space="0" w:color="auto"/>
                <w:bottom w:val="none" w:sz="0" w:space="0" w:color="auto"/>
                <w:right w:val="none" w:sz="0" w:space="0" w:color="auto"/>
              </w:divBdr>
            </w:div>
            <w:div w:id="1385326763">
              <w:marLeft w:val="0"/>
              <w:marRight w:val="0"/>
              <w:marTop w:val="0"/>
              <w:marBottom w:val="0"/>
              <w:divBdr>
                <w:top w:val="none" w:sz="0" w:space="0" w:color="auto"/>
                <w:left w:val="none" w:sz="0" w:space="0" w:color="auto"/>
                <w:bottom w:val="none" w:sz="0" w:space="0" w:color="auto"/>
                <w:right w:val="none" w:sz="0" w:space="0" w:color="auto"/>
              </w:divBdr>
            </w:div>
          </w:divsChild>
        </w:div>
        <w:div w:id="1545753253">
          <w:marLeft w:val="0"/>
          <w:marRight w:val="0"/>
          <w:marTop w:val="0"/>
          <w:marBottom w:val="0"/>
          <w:divBdr>
            <w:top w:val="none" w:sz="0" w:space="0" w:color="auto"/>
            <w:left w:val="none" w:sz="0" w:space="0" w:color="auto"/>
            <w:bottom w:val="none" w:sz="0" w:space="0" w:color="auto"/>
            <w:right w:val="none" w:sz="0" w:space="0" w:color="auto"/>
          </w:divBdr>
        </w:div>
        <w:div w:id="1750153175">
          <w:marLeft w:val="0"/>
          <w:marRight w:val="0"/>
          <w:marTop w:val="0"/>
          <w:marBottom w:val="0"/>
          <w:divBdr>
            <w:top w:val="none" w:sz="0" w:space="0" w:color="auto"/>
            <w:left w:val="none" w:sz="0" w:space="0" w:color="auto"/>
            <w:bottom w:val="none" w:sz="0" w:space="0" w:color="auto"/>
            <w:right w:val="none" w:sz="0" w:space="0" w:color="auto"/>
          </w:divBdr>
        </w:div>
        <w:div w:id="1761609183">
          <w:marLeft w:val="0"/>
          <w:marRight w:val="0"/>
          <w:marTop w:val="0"/>
          <w:marBottom w:val="0"/>
          <w:divBdr>
            <w:top w:val="none" w:sz="0" w:space="0" w:color="auto"/>
            <w:left w:val="none" w:sz="0" w:space="0" w:color="auto"/>
            <w:bottom w:val="none" w:sz="0" w:space="0" w:color="auto"/>
            <w:right w:val="none" w:sz="0" w:space="0" w:color="auto"/>
          </w:divBdr>
        </w:div>
      </w:divsChild>
    </w:div>
    <w:div w:id="553782865">
      <w:bodyDiv w:val="1"/>
      <w:marLeft w:val="0"/>
      <w:marRight w:val="0"/>
      <w:marTop w:val="0"/>
      <w:marBottom w:val="0"/>
      <w:divBdr>
        <w:top w:val="none" w:sz="0" w:space="0" w:color="auto"/>
        <w:left w:val="none" w:sz="0" w:space="0" w:color="auto"/>
        <w:bottom w:val="none" w:sz="0" w:space="0" w:color="auto"/>
        <w:right w:val="none" w:sz="0" w:space="0" w:color="auto"/>
      </w:divBdr>
    </w:div>
    <w:div w:id="565143927">
      <w:bodyDiv w:val="1"/>
      <w:marLeft w:val="0"/>
      <w:marRight w:val="0"/>
      <w:marTop w:val="0"/>
      <w:marBottom w:val="0"/>
      <w:divBdr>
        <w:top w:val="none" w:sz="0" w:space="0" w:color="auto"/>
        <w:left w:val="none" w:sz="0" w:space="0" w:color="auto"/>
        <w:bottom w:val="none" w:sz="0" w:space="0" w:color="auto"/>
        <w:right w:val="none" w:sz="0" w:space="0" w:color="auto"/>
      </w:divBdr>
    </w:div>
    <w:div w:id="566460077">
      <w:bodyDiv w:val="1"/>
      <w:marLeft w:val="0"/>
      <w:marRight w:val="0"/>
      <w:marTop w:val="0"/>
      <w:marBottom w:val="0"/>
      <w:divBdr>
        <w:top w:val="none" w:sz="0" w:space="0" w:color="auto"/>
        <w:left w:val="none" w:sz="0" w:space="0" w:color="auto"/>
        <w:bottom w:val="none" w:sz="0" w:space="0" w:color="auto"/>
        <w:right w:val="none" w:sz="0" w:space="0" w:color="auto"/>
      </w:divBdr>
    </w:div>
    <w:div w:id="583877463">
      <w:bodyDiv w:val="1"/>
      <w:marLeft w:val="0"/>
      <w:marRight w:val="0"/>
      <w:marTop w:val="0"/>
      <w:marBottom w:val="0"/>
      <w:divBdr>
        <w:top w:val="none" w:sz="0" w:space="0" w:color="auto"/>
        <w:left w:val="none" w:sz="0" w:space="0" w:color="auto"/>
        <w:bottom w:val="none" w:sz="0" w:space="0" w:color="auto"/>
        <w:right w:val="none" w:sz="0" w:space="0" w:color="auto"/>
      </w:divBdr>
    </w:div>
    <w:div w:id="594437561">
      <w:bodyDiv w:val="1"/>
      <w:marLeft w:val="0"/>
      <w:marRight w:val="0"/>
      <w:marTop w:val="0"/>
      <w:marBottom w:val="0"/>
      <w:divBdr>
        <w:top w:val="none" w:sz="0" w:space="0" w:color="auto"/>
        <w:left w:val="none" w:sz="0" w:space="0" w:color="auto"/>
        <w:bottom w:val="none" w:sz="0" w:space="0" w:color="auto"/>
        <w:right w:val="none" w:sz="0" w:space="0" w:color="auto"/>
      </w:divBdr>
    </w:div>
    <w:div w:id="603072851">
      <w:bodyDiv w:val="1"/>
      <w:marLeft w:val="0"/>
      <w:marRight w:val="0"/>
      <w:marTop w:val="0"/>
      <w:marBottom w:val="0"/>
      <w:divBdr>
        <w:top w:val="none" w:sz="0" w:space="0" w:color="auto"/>
        <w:left w:val="none" w:sz="0" w:space="0" w:color="auto"/>
        <w:bottom w:val="none" w:sz="0" w:space="0" w:color="auto"/>
        <w:right w:val="none" w:sz="0" w:space="0" w:color="auto"/>
      </w:divBdr>
    </w:div>
    <w:div w:id="626467731">
      <w:bodyDiv w:val="1"/>
      <w:marLeft w:val="0"/>
      <w:marRight w:val="0"/>
      <w:marTop w:val="0"/>
      <w:marBottom w:val="0"/>
      <w:divBdr>
        <w:top w:val="none" w:sz="0" w:space="0" w:color="auto"/>
        <w:left w:val="none" w:sz="0" w:space="0" w:color="auto"/>
        <w:bottom w:val="none" w:sz="0" w:space="0" w:color="auto"/>
        <w:right w:val="none" w:sz="0" w:space="0" w:color="auto"/>
      </w:divBdr>
    </w:div>
    <w:div w:id="628173576">
      <w:bodyDiv w:val="1"/>
      <w:marLeft w:val="0"/>
      <w:marRight w:val="0"/>
      <w:marTop w:val="0"/>
      <w:marBottom w:val="0"/>
      <w:divBdr>
        <w:top w:val="none" w:sz="0" w:space="0" w:color="auto"/>
        <w:left w:val="none" w:sz="0" w:space="0" w:color="auto"/>
        <w:bottom w:val="none" w:sz="0" w:space="0" w:color="auto"/>
        <w:right w:val="none" w:sz="0" w:space="0" w:color="auto"/>
      </w:divBdr>
    </w:div>
    <w:div w:id="634799078">
      <w:bodyDiv w:val="1"/>
      <w:marLeft w:val="0"/>
      <w:marRight w:val="0"/>
      <w:marTop w:val="0"/>
      <w:marBottom w:val="0"/>
      <w:divBdr>
        <w:top w:val="none" w:sz="0" w:space="0" w:color="auto"/>
        <w:left w:val="none" w:sz="0" w:space="0" w:color="auto"/>
        <w:bottom w:val="none" w:sz="0" w:space="0" w:color="auto"/>
        <w:right w:val="none" w:sz="0" w:space="0" w:color="auto"/>
      </w:divBdr>
    </w:div>
    <w:div w:id="642154243">
      <w:bodyDiv w:val="1"/>
      <w:marLeft w:val="0"/>
      <w:marRight w:val="0"/>
      <w:marTop w:val="0"/>
      <w:marBottom w:val="0"/>
      <w:divBdr>
        <w:top w:val="none" w:sz="0" w:space="0" w:color="auto"/>
        <w:left w:val="none" w:sz="0" w:space="0" w:color="auto"/>
        <w:bottom w:val="none" w:sz="0" w:space="0" w:color="auto"/>
        <w:right w:val="none" w:sz="0" w:space="0" w:color="auto"/>
      </w:divBdr>
    </w:div>
    <w:div w:id="655570877">
      <w:bodyDiv w:val="1"/>
      <w:marLeft w:val="0"/>
      <w:marRight w:val="0"/>
      <w:marTop w:val="0"/>
      <w:marBottom w:val="0"/>
      <w:divBdr>
        <w:top w:val="none" w:sz="0" w:space="0" w:color="auto"/>
        <w:left w:val="none" w:sz="0" w:space="0" w:color="auto"/>
        <w:bottom w:val="none" w:sz="0" w:space="0" w:color="auto"/>
        <w:right w:val="none" w:sz="0" w:space="0" w:color="auto"/>
      </w:divBdr>
    </w:div>
    <w:div w:id="656080996">
      <w:bodyDiv w:val="1"/>
      <w:marLeft w:val="0"/>
      <w:marRight w:val="0"/>
      <w:marTop w:val="0"/>
      <w:marBottom w:val="0"/>
      <w:divBdr>
        <w:top w:val="none" w:sz="0" w:space="0" w:color="auto"/>
        <w:left w:val="none" w:sz="0" w:space="0" w:color="auto"/>
        <w:bottom w:val="none" w:sz="0" w:space="0" w:color="auto"/>
        <w:right w:val="none" w:sz="0" w:space="0" w:color="auto"/>
      </w:divBdr>
    </w:div>
    <w:div w:id="661007715">
      <w:bodyDiv w:val="1"/>
      <w:marLeft w:val="0"/>
      <w:marRight w:val="0"/>
      <w:marTop w:val="0"/>
      <w:marBottom w:val="0"/>
      <w:divBdr>
        <w:top w:val="none" w:sz="0" w:space="0" w:color="auto"/>
        <w:left w:val="none" w:sz="0" w:space="0" w:color="auto"/>
        <w:bottom w:val="none" w:sz="0" w:space="0" w:color="auto"/>
        <w:right w:val="none" w:sz="0" w:space="0" w:color="auto"/>
      </w:divBdr>
    </w:div>
    <w:div w:id="669064589">
      <w:bodyDiv w:val="1"/>
      <w:marLeft w:val="0"/>
      <w:marRight w:val="0"/>
      <w:marTop w:val="0"/>
      <w:marBottom w:val="0"/>
      <w:divBdr>
        <w:top w:val="none" w:sz="0" w:space="0" w:color="auto"/>
        <w:left w:val="none" w:sz="0" w:space="0" w:color="auto"/>
        <w:bottom w:val="none" w:sz="0" w:space="0" w:color="auto"/>
        <w:right w:val="none" w:sz="0" w:space="0" w:color="auto"/>
      </w:divBdr>
    </w:div>
    <w:div w:id="669647017">
      <w:bodyDiv w:val="1"/>
      <w:marLeft w:val="0"/>
      <w:marRight w:val="0"/>
      <w:marTop w:val="0"/>
      <w:marBottom w:val="0"/>
      <w:divBdr>
        <w:top w:val="none" w:sz="0" w:space="0" w:color="auto"/>
        <w:left w:val="none" w:sz="0" w:space="0" w:color="auto"/>
        <w:bottom w:val="none" w:sz="0" w:space="0" w:color="auto"/>
        <w:right w:val="none" w:sz="0" w:space="0" w:color="auto"/>
      </w:divBdr>
    </w:div>
    <w:div w:id="709839799">
      <w:bodyDiv w:val="1"/>
      <w:marLeft w:val="0"/>
      <w:marRight w:val="0"/>
      <w:marTop w:val="0"/>
      <w:marBottom w:val="0"/>
      <w:divBdr>
        <w:top w:val="none" w:sz="0" w:space="0" w:color="auto"/>
        <w:left w:val="none" w:sz="0" w:space="0" w:color="auto"/>
        <w:bottom w:val="none" w:sz="0" w:space="0" w:color="auto"/>
        <w:right w:val="none" w:sz="0" w:space="0" w:color="auto"/>
      </w:divBdr>
    </w:div>
    <w:div w:id="747463636">
      <w:bodyDiv w:val="1"/>
      <w:marLeft w:val="0"/>
      <w:marRight w:val="0"/>
      <w:marTop w:val="0"/>
      <w:marBottom w:val="0"/>
      <w:divBdr>
        <w:top w:val="none" w:sz="0" w:space="0" w:color="auto"/>
        <w:left w:val="none" w:sz="0" w:space="0" w:color="auto"/>
        <w:bottom w:val="none" w:sz="0" w:space="0" w:color="auto"/>
        <w:right w:val="none" w:sz="0" w:space="0" w:color="auto"/>
      </w:divBdr>
      <w:divsChild>
        <w:div w:id="1181699379">
          <w:marLeft w:val="0"/>
          <w:marRight w:val="0"/>
          <w:marTop w:val="0"/>
          <w:marBottom w:val="0"/>
          <w:divBdr>
            <w:top w:val="none" w:sz="0" w:space="0" w:color="auto"/>
            <w:left w:val="none" w:sz="0" w:space="0" w:color="auto"/>
            <w:bottom w:val="none" w:sz="0" w:space="0" w:color="auto"/>
            <w:right w:val="none" w:sz="0" w:space="0" w:color="auto"/>
          </w:divBdr>
        </w:div>
      </w:divsChild>
    </w:div>
    <w:div w:id="750204052">
      <w:bodyDiv w:val="1"/>
      <w:marLeft w:val="0"/>
      <w:marRight w:val="0"/>
      <w:marTop w:val="0"/>
      <w:marBottom w:val="0"/>
      <w:divBdr>
        <w:top w:val="none" w:sz="0" w:space="0" w:color="auto"/>
        <w:left w:val="none" w:sz="0" w:space="0" w:color="auto"/>
        <w:bottom w:val="none" w:sz="0" w:space="0" w:color="auto"/>
        <w:right w:val="none" w:sz="0" w:space="0" w:color="auto"/>
      </w:divBdr>
    </w:div>
    <w:div w:id="821115040">
      <w:bodyDiv w:val="1"/>
      <w:marLeft w:val="0"/>
      <w:marRight w:val="0"/>
      <w:marTop w:val="0"/>
      <w:marBottom w:val="0"/>
      <w:divBdr>
        <w:top w:val="none" w:sz="0" w:space="0" w:color="auto"/>
        <w:left w:val="none" w:sz="0" w:space="0" w:color="auto"/>
        <w:bottom w:val="none" w:sz="0" w:space="0" w:color="auto"/>
        <w:right w:val="none" w:sz="0" w:space="0" w:color="auto"/>
      </w:divBdr>
    </w:div>
    <w:div w:id="827596202">
      <w:bodyDiv w:val="1"/>
      <w:marLeft w:val="0"/>
      <w:marRight w:val="0"/>
      <w:marTop w:val="0"/>
      <w:marBottom w:val="0"/>
      <w:divBdr>
        <w:top w:val="none" w:sz="0" w:space="0" w:color="auto"/>
        <w:left w:val="none" w:sz="0" w:space="0" w:color="auto"/>
        <w:bottom w:val="none" w:sz="0" w:space="0" w:color="auto"/>
        <w:right w:val="none" w:sz="0" w:space="0" w:color="auto"/>
      </w:divBdr>
    </w:div>
    <w:div w:id="838618228">
      <w:bodyDiv w:val="1"/>
      <w:marLeft w:val="0"/>
      <w:marRight w:val="0"/>
      <w:marTop w:val="0"/>
      <w:marBottom w:val="0"/>
      <w:divBdr>
        <w:top w:val="none" w:sz="0" w:space="0" w:color="auto"/>
        <w:left w:val="none" w:sz="0" w:space="0" w:color="auto"/>
        <w:bottom w:val="none" w:sz="0" w:space="0" w:color="auto"/>
        <w:right w:val="none" w:sz="0" w:space="0" w:color="auto"/>
      </w:divBdr>
    </w:div>
    <w:div w:id="870074024">
      <w:bodyDiv w:val="1"/>
      <w:marLeft w:val="0"/>
      <w:marRight w:val="0"/>
      <w:marTop w:val="0"/>
      <w:marBottom w:val="0"/>
      <w:divBdr>
        <w:top w:val="none" w:sz="0" w:space="0" w:color="auto"/>
        <w:left w:val="none" w:sz="0" w:space="0" w:color="auto"/>
        <w:bottom w:val="none" w:sz="0" w:space="0" w:color="auto"/>
        <w:right w:val="none" w:sz="0" w:space="0" w:color="auto"/>
      </w:divBdr>
    </w:div>
    <w:div w:id="871651633">
      <w:bodyDiv w:val="1"/>
      <w:marLeft w:val="0"/>
      <w:marRight w:val="0"/>
      <w:marTop w:val="0"/>
      <w:marBottom w:val="0"/>
      <w:divBdr>
        <w:top w:val="none" w:sz="0" w:space="0" w:color="auto"/>
        <w:left w:val="none" w:sz="0" w:space="0" w:color="auto"/>
        <w:bottom w:val="none" w:sz="0" w:space="0" w:color="auto"/>
        <w:right w:val="none" w:sz="0" w:space="0" w:color="auto"/>
      </w:divBdr>
    </w:div>
    <w:div w:id="888884118">
      <w:bodyDiv w:val="1"/>
      <w:marLeft w:val="0"/>
      <w:marRight w:val="0"/>
      <w:marTop w:val="0"/>
      <w:marBottom w:val="0"/>
      <w:divBdr>
        <w:top w:val="none" w:sz="0" w:space="0" w:color="auto"/>
        <w:left w:val="none" w:sz="0" w:space="0" w:color="auto"/>
        <w:bottom w:val="none" w:sz="0" w:space="0" w:color="auto"/>
        <w:right w:val="none" w:sz="0" w:space="0" w:color="auto"/>
      </w:divBdr>
    </w:div>
    <w:div w:id="908075196">
      <w:bodyDiv w:val="1"/>
      <w:marLeft w:val="0"/>
      <w:marRight w:val="0"/>
      <w:marTop w:val="0"/>
      <w:marBottom w:val="0"/>
      <w:divBdr>
        <w:top w:val="none" w:sz="0" w:space="0" w:color="auto"/>
        <w:left w:val="none" w:sz="0" w:space="0" w:color="auto"/>
        <w:bottom w:val="none" w:sz="0" w:space="0" w:color="auto"/>
        <w:right w:val="none" w:sz="0" w:space="0" w:color="auto"/>
      </w:divBdr>
    </w:div>
    <w:div w:id="924386996">
      <w:bodyDiv w:val="1"/>
      <w:marLeft w:val="0"/>
      <w:marRight w:val="0"/>
      <w:marTop w:val="0"/>
      <w:marBottom w:val="0"/>
      <w:divBdr>
        <w:top w:val="none" w:sz="0" w:space="0" w:color="auto"/>
        <w:left w:val="none" w:sz="0" w:space="0" w:color="auto"/>
        <w:bottom w:val="none" w:sz="0" w:space="0" w:color="auto"/>
        <w:right w:val="none" w:sz="0" w:space="0" w:color="auto"/>
      </w:divBdr>
    </w:div>
    <w:div w:id="929047042">
      <w:bodyDiv w:val="1"/>
      <w:marLeft w:val="0"/>
      <w:marRight w:val="0"/>
      <w:marTop w:val="0"/>
      <w:marBottom w:val="0"/>
      <w:divBdr>
        <w:top w:val="none" w:sz="0" w:space="0" w:color="auto"/>
        <w:left w:val="none" w:sz="0" w:space="0" w:color="auto"/>
        <w:bottom w:val="none" w:sz="0" w:space="0" w:color="auto"/>
        <w:right w:val="none" w:sz="0" w:space="0" w:color="auto"/>
      </w:divBdr>
    </w:div>
    <w:div w:id="944075909">
      <w:bodyDiv w:val="1"/>
      <w:marLeft w:val="0"/>
      <w:marRight w:val="0"/>
      <w:marTop w:val="0"/>
      <w:marBottom w:val="0"/>
      <w:divBdr>
        <w:top w:val="none" w:sz="0" w:space="0" w:color="auto"/>
        <w:left w:val="none" w:sz="0" w:space="0" w:color="auto"/>
        <w:bottom w:val="none" w:sz="0" w:space="0" w:color="auto"/>
        <w:right w:val="none" w:sz="0" w:space="0" w:color="auto"/>
      </w:divBdr>
    </w:div>
    <w:div w:id="955060059">
      <w:bodyDiv w:val="1"/>
      <w:marLeft w:val="0"/>
      <w:marRight w:val="0"/>
      <w:marTop w:val="0"/>
      <w:marBottom w:val="0"/>
      <w:divBdr>
        <w:top w:val="none" w:sz="0" w:space="0" w:color="auto"/>
        <w:left w:val="none" w:sz="0" w:space="0" w:color="auto"/>
        <w:bottom w:val="none" w:sz="0" w:space="0" w:color="auto"/>
        <w:right w:val="none" w:sz="0" w:space="0" w:color="auto"/>
      </w:divBdr>
    </w:div>
    <w:div w:id="987901281">
      <w:bodyDiv w:val="1"/>
      <w:marLeft w:val="0"/>
      <w:marRight w:val="0"/>
      <w:marTop w:val="0"/>
      <w:marBottom w:val="0"/>
      <w:divBdr>
        <w:top w:val="none" w:sz="0" w:space="0" w:color="auto"/>
        <w:left w:val="none" w:sz="0" w:space="0" w:color="auto"/>
        <w:bottom w:val="none" w:sz="0" w:space="0" w:color="auto"/>
        <w:right w:val="none" w:sz="0" w:space="0" w:color="auto"/>
      </w:divBdr>
      <w:divsChild>
        <w:div w:id="1155949360">
          <w:marLeft w:val="-225"/>
          <w:marRight w:val="-225"/>
          <w:marTop w:val="0"/>
          <w:marBottom w:val="0"/>
          <w:divBdr>
            <w:top w:val="none" w:sz="0" w:space="0" w:color="auto"/>
            <w:left w:val="none" w:sz="0" w:space="0" w:color="auto"/>
            <w:bottom w:val="none" w:sz="0" w:space="0" w:color="auto"/>
            <w:right w:val="none" w:sz="0" w:space="0" w:color="auto"/>
          </w:divBdr>
          <w:divsChild>
            <w:div w:id="4851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2698">
      <w:bodyDiv w:val="1"/>
      <w:marLeft w:val="0"/>
      <w:marRight w:val="0"/>
      <w:marTop w:val="0"/>
      <w:marBottom w:val="0"/>
      <w:divBdr>
        <w:top w:val="none" w:sz="0" w:space="0" w:color="auto"/>
        <w:left w:val="none" w:sz="0" w:space="0" w:color="auto"/>
        <w:bottom w:val="none" w:sz="0" w:space="0" w:color="auto"/>
        <w:right w:val="none" w:sz="0" w:space="0" w:color="auto"/>
      </w:divBdr>
    </w:div>
    <w:div w:id="1029182404">
      <w:bodyDiv w:val="1"/>
      <w:marLeft w:val="0"/>
      <w:marRight w:val="0"/>
      <w:marTop w:val="0"/>
      <w:marBottom w:val="0"/>
      <w:divBdr>
        <w:top w:val="none" w:sz="0" w:space="0" w:color="auto"/>
        <w:left w:val="none" w:sz="0" w:space="0" w:color="auto"/>
        <w:bottom w:val="none" w:sz="0" w:space="0" w:color="auto"/>
        <w:right w:val="none" w:sz="0" w:space="0" w:color="auto"/>
      </w:divBdr>
    </w:div>
    <w:div w:id="1035541685">
      <w:bodyDiv w:val="1"/>
      <w:marLeft w:val="0"/>
      <w:marRight w:val="0"/>
      <w:marTop w:val="0"/>
      <w:marBottom w:val="0"/>
      <w:divBdr>
        <w:top w:val="none" w:sz="0" w:space="0" w:color="auto"/>
        <w:left w:val="none" w:sz="0" w:space="0" w:color="auto"/>
        <w:bottom w:val="none" w:sz="0" w:space="0" w:color="auto"/>
        <w:right w:val="none" w:sz="0" w:space="0" w:color="auto"/>
      </w:divBdr>
    </w:div>
    <w:div w:id="1045446273">
      <w:bodyDiv w:val="1"/>
      <w:marLeft w:val="0"/>
      <w:marRight w:val="0"/>
      <w:marTop w:val="0"/>
      <w:marBottom w:val="0"/>
      <w:divBdr>
        <w:top w:val="none" w:sz="0" w:space="0" w:color="auto"/>
        <w:left w:val="none" w:sz="0" w:space="0" w:color="auto"/>
        <w:bottom w:val="none" w:sz="0" w:space="0" w:color="auto"/>
        <w:right w:val="none" w:sz="0" w:space="0" w:color="auto"/>
      </w:divBdr>
    </w:div>
    <w:div w:id="1053119903">
      <w:bodyDiv w:val="1"/>
      <w:marLeft w:val="0"/>
      <w:marRight w:val="0"/>
      <w:marTop w:val="0"/>
      <w:marBottom w:val="0"/>
      <w:divBdr>
        <w:top w:val="none" w:sz="0" w:space="0" w:color="auto"/>
        <w:left w:val="none" w:sz="0" w:space="0" w:color="auto"/>
        <w:bottom w:val="none" w:sz="0" w:space="0" w:color="auto"/>
        <w:right w:val="none" w:sz="0" w:space="0" w:color="auto"/>
      </w:divBdr>
    </w:div>
    <w:div w:id="1054621144">
      <w:bodyDiv w:val="1"/>
      <w:marLeft w:val="0"/>
      <w:marRight w:val="0"/>
      <w:marTop w:val="0"/>
      <w:marBottom w:val="0"/>
      <w:divBdr>
        <w:top w:val="none" w:sz="0" w:space="0" w:color="auto"/>
        <w:left w:val="none" w:sz="0" w:space="0" w:color="auto"/>
        <w:bottom w:val="none" w:sz="0" w:space="0" w:color="auto"/>
        <w:right w:val="none" w:sz="0" w:space="0" w:color="auto"/>
      </w:divBdr>
    </w:div>
    <w:div w:id="1056196840">
      <w:bodyDiv w:val="1"/>
      <w:marLeft w:val="0"/>
      <w:marRight w:val="0"/>
      <w:marTop w:val="0"/>
      <w:marBottom w:val="0"/>
      <w:divBdr>
        <w:top w:val="none" w:sz="0" w:space="0" w:color="auto"/>
        <w:left w:val="none" w:sz="0" w:space="0" w:color="auto"/>
        <w:bottom w:val="none" w:sz="0" w:space="0" w:color="auto"/>
        <w:right w:val="none" w:sz="0" w:space="0" w:color="auto"/>
      </w:divBdr>
      <w:divsChild>
        <w:div w:id="858851947">
          <w:marLeft w:val="0"/>
          <w:marRight w:val="0"/>
          <w:marTop w:val="0"/>
          <w:marBottom w:val="75"/>
          <w:divBdr>
            <w:top w:val="none" w:sz="0" w:space="0" w:color="auto"/>
            <w:left w:val="none" w:sz="0" w:space="0" w:color="auto"/>
            <w:bottom w:val="none" w:sz="0" w:space="0" w:color="auto"/>
            <w:right w:val="none" w:sz="0" w:space="0" w:color="auto"/>
          </w:divBdr>
          <w:divsChild>
            <w:div w:id="1343359548">
              <w:marLeft w:val="0"/>
              <w:marRight w:val="0"/>
              <w:marTop w:val="0"/>
              <w:marBottom w:val="0"/>
              <w:divBdr>
                <w:top w:val="none" w:sz="0" w:space="0" w:color="auto"/>
                <w:left w:val="none" w:sz="0" w:space="0" w:color="auto"/>
                <w:bottom w:val="none" w:sz="0" w:space="0" w:color="auto"/>
                <w:right w:val="none" w:sz="0" w:space="0" w:color="auto"/>
              </w:divBdr>
            </w:div>
          </w:divsChild>
        </w:div>
        <w:div w:id="1182554454">
          <w:marLeft w:val="0"/>
          <w:marRight w:val="0"/>
          <w:marTop w:val="0"/>
          <w:marBottom w:val="75"/>
          <w:divBdr>
            <w:top w:val="none" w:sz="0" w:space="0" w:color="auto"/>
            <w:left w:val="none" w:sz="0" w:space="0" w:color="auto"/>
            <w:bottom w:val="none" w:sz="0" w:space="0" w:color="auto"/>
            <w:right w:val="none" w:sz="0" w:space="0" w:color="auto"/>
          </w:divBdr>
          <w:divsChild>
            <w:div w:id="8190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85">
      <w:bodyDiv w:val="1"/>
      <w:marLeft w:val="0"/>
      <w:marRight w:val="0"/>
      <w:marTop w:val="0"/>
      <w:marBottom w:val="0"/>
      <w:divBdr>
        <w:top w:val="none" w:sz="0" w:space="0" w:color="auto"/>
        <w:left w:val="none" w:sz="0" w:space="0" w:color="auto"/>
        <w:bottom w:val="none" w:sz="0" w:space="0" w:color="auto"/>
        <w:right w:val="none" w:sz="0" w:space="0" w:color="auto"/>
      </w:divBdr>
    </w:div>
    <w:div w:id="1066760387">
      <w:bodyDiv w:val="1"/>
      <w:marLeft w:val="0"/>
      <w:marRight w:val="0"/>
      <w:marTop w:val="0"/>
      <w:marBottom w:val="0"/>
      <w:divBdr>
        <w:top w:val="none" w:sz="0" w:space="0" w:color="auto"/>
        <w:left w:val="none" w:sz="0" w:space="0" w:color="auto"/>
        <w:bottom w:val="none" w:sz="0" w:space="0" w:color="auto"/>
        <w:right w:val="none" w:sz="0" w:space="0" w:color="auto"/>
      </w:divBdr>
    </w:div>
    <w:div w:id="1108046981">
      <w:bodyDiv w:val="1"/>
      <w:marLeft w:val="0"/>
      <w:marRight w:val="0"/>
      <w:marTop w:val="0"/>
      <w:marBottom w:val="0"/>
      <w:divBdr>
        <w:top w:val="none" w:sz="0" w:space="0" w:color="auto"/>
        <w:left w:val="none" w:sz="0" w:space="0" w:color="auto"/>
        <w:bottom w:val="none" w:sz="0" w:space="0" w:color="auto"/>
        <w:right w:val="none" w:sz="0" w:space="0" w:color="auto"/>
      </w:divBdr>
    </w:div>
    <w:div w:id="1109474382">
      <w:bodyDiv w:val="1"/>
      <w:marLeft w:val="0"/>
      <w:marRight w:val="0"/>
      <w:marTop w:val="0"/>
      <w:marBottom w:val="0"/>
      <w:divBdr>
        <w:top w:val="none" w:sz="0" w:space="0" w:color="auto"/>
        <w:left w:val="none" w:sz="0" w:space="0" w:color="auto"/>
        <w:bottom w:val="none" w:sz="0" w:space="0" w:color="auto"/>
        <w:right w:val="none" w:sz="0" w:space="0" w:color="auto"/>
      </w:divBdr>
    </w:div>
    <w:div w:id="1111975650">
      <w:bodyDiv w:val="1"/>
      <w:marLeft w:val="0"/>
      <w:marRight w:val="0"/>
      <w:marTop w:val="0"/>
      <w:marBottom w:val="0"/>
      <w:divBdr>
        <w:top w:val="none" w:sz="0" w:space="0" w:color="auto"/>
        <w:left w:val="none" w:sz="0" w:space="0" w:color="auto"/>
        <w:bottom w:val="none" w:sz="0" w:space="0" w:color="auto"/>
        <w:right w:val="none" w:sz="0" w:space="0" w:color="auto"/>
      </w:divBdr>
    </w:div>
    <w:div w:id="1130242122">
      <w:bodyDiv w:val="1"/>
      <w:marLeft w:val="0"/>
      <w:marRight w:val="0"/>
      <w:marTop w:val="0"/>
      <w:marBottom w:val="0"/>
      <w:divBdr>
        <w:top w:val="none" w:sz="0" w:space="0" w:color="auto"/>
        <w:left w:val="none" w:sz="0" w:space="0" w:color="auto"/>
        <w:bottom w:val="none" w:sz="0" w:space="0" w:color="auto"/>
        <w:right w:val="none" w:sz="0" w:space="0" w:color="auto"/>
      </w:divBdr>
    </w:div>
    <w:div w:id="1150098508">
      <w:bodyDiv w:val="1"/>
      <w:marLeft w:val="0"/>
      <w:marRight w:val="0"/>
      <w:marTop w:val="0"/>
      <w:marBottom w:val="0"/>
      <w:divBdr>
        <w:top w:val="none" w:sz="0" w:space="0" w:color="auto"/>
        <w:left w:val="none" w:sz="0" w:space="0" w:color="auto"/>
        <w:bottom w:val="none" w:sz="0" w:space="0" w:color="auto"/>
        <w:right w:val="none" w:sz="0" w:space="0" w:color="auto"/>
      </w:divBdr>
    </w:div>
    <w:div w:id="1154370411">
      <w:bodyDiv w:val="1"/>
      <w:marLeft w:val="0"/>
      <w:marRight w:val="0"/>
      <w:marTop w:val="0"/>
      <w:marBottom w:val="0"/>
      <w:divBdr>
        <w:top w:val="none" w:sz="0" w:space="0" w:color="auto"/>
        <w:left w:val="none" w:sz="0" w:space="0" w:color="auto"/>
        <w:bottom w:val="none" w:sz="0" w:space="0" w:color="auto"/>
        <w:right w:val="none" w:sz="0" w:space="0" w:color="auto"/>
      </w:divBdr>
    </w:div>
    <w:div w:id="1154613342">
      <w:bodyDiv w:val="1"/>
      <w:marLeft w:val="0"/>
      <w:marRight w:val="0"/>
      <w:marTop w:val="0"/>
      <w:marBottom w:val="0"/>
      <w:divBdr>
        <w:top w:val="none" w:sz="0" w:space="0" w:color="auto"/>
        <w:left w:val="none" w:sz="0" w:space="0" w:color="auto"/>
        <w:bottom w:val="none" w:sz="0" w:space="0" w:color="auto"/>
        <w:right w:val="none" w:sz="0" w:space="0" w:color="auto"/>
      </w:divBdr>
    </w:div>
    <w:div w:id="1159074240">
      <w:bodyDiv w:val="1"/>
      <w:marLeft w:val="0"/>
      <w:marRight w:val="0"/>
      <w:marTop w:val="0"/>
      <w:marBottom w:val="0"/>
      <w:divBdr>
        <w:top w:val="none" w:sz="0" w:space="0" w:color="auto"/>
        <w:left w:val="none" w:sz="0" w:space="0" w:color="auto"/>
        <w:bottom w:val="none" w:sz="0" w:space="0" w:color="auto"/>
        <w:right w:val="none" w:sz="0" w:space="0" w:color="auto"/>
      </w:divBdr>
    </w:div>
    <w:div w:id="1172380471">
      <w:bodyDiv w:val="1"/>
      <w:marLeft w:val="0"/>
      <w:marRight w:val="0"/>
      <w:marTop w:val="0"/>
      <w:marBottom w:val="0"/>
      <w:divBdr>
        <w:top w:val="none" w:sz="0" w:space="0" w:color="auto"/>
        <w:left w:val="none" w:sz="0" w:space="0" w:color="auto"/>
        <w:bottom w:val="none" w:sz="0" w:space="0" w:color="auto"/>
        <w:right w:val="none" w:sz="0" w:space="0" w:color="auto"/>
      </w:divBdr>
    </w:div>
    <w:div w:id="1193767393">
      <w:bodyDiv w:val="1"/>
      <w:marLeft w:val="0"/>
      <w:marRight w:val="0"/>
      <w:marTop w:val="0"/>
      <w:marBottom w:val="0"/>
      <w:divBdr>
        <w:top w:val="none" w:sz="0" w:space="0" w:color="auto"/>
        <w:left w:val="none" w:sz="0" w:space="0" w:color="auto"/>
        <w:bottom w:val="none" w:sz="0" w:space="0" w:color="auto"/>
        <w:right w:val="none" w:sz="0" w:space="0" w:color="auto"/>
      </w:divBdr>
    </w:div>
    <w:div w:id="1216118037">
      <w:bodyDiv w:val="1"/>
      <w:marLeft w:val="0"/>
      <w:marRight w:val="0"/>
      <w:marTop w:val="0"/>
      <w:marBottom w:val="0"/>
      <w:divBdr>
        <w:top w:val="none" w:sz="0" w:space="0" w:color="auto"/>
        <w:left w:val="none" w:sz="0" w:space="0" w:color="auto"/>
        <w:bottom w:val="none" w:sz="0" w:space="0" w:color="auto"/>
        <w:right w:val="none" w:sz="0" w:space="0" w:color="auto"/>
      </w:divBdr>
    </w:div>
    <w:div w:id="1218011900">
      <w:bodyDiv w:val="1"/>
      <w:marLeft w:val="0"/>
      <w:marRight w:val="0"/>
      <w:marTop w:val="0"/>
      <w:marBottom w:val="0"/>
      <w:divBdr>
        <w:top w:val="none" w:sz="0" w:space="0" w:color="auto"/>
        <w:left w:val="none" w:sz="0" w:space="0" w:color="auto"/>
        <w:bottom w:val="none" w:sz="0" w:space="0" w:color="auto"/>
        <w:right w:val="none" w:sz="0" w:space="0" w:color="auto"/>
      </w:divBdr>
    </w:div>
    <w:div w:id="1221818889">
      <w:bodyDiv w:val="1"/>
      <w:marLeft w:val="0"/>
      <w:marRight w:val="0"/>
      <w:marTop w:val="0"/>
      <w:marBottom w:val="0"/>
      <w:divBdr>
        <w:top w:val="none" w:sz="0" w:space="0" w:color="auto"/>
        <w:left w:val="none" w:sz="0" w:space="0" w:color="auto"/>
        <w:bottom w:val="none" w:sz="0" w:space="0" w:color="auto"/>
        <w:right w:val="none" w:sz="0" w:space="0" w:color="auto"/>
      </w:divBdr>
    </w:div>
    <w:div w:id="1250115413">
      <w:bodyDiv w:val="1"/>
      <w:marLeft w:val="0"/>
      <w:marRight w:val="0"/>
      <w:marTop w:val="0"/>
      <w:marBottom w:val="0"/>
      <w:divBdr>
        <w:top w:val="none" w:sz="0" w:space="0" w:color="auto"/>
        <w:left w:val="none" w:sz="0" w:space="0" w:color="auto"/>
        <w:bottom w:val="none" w:sz="0" w:space="0" w:color="auto"/>
        <w:right w:val="none" w:sz="0" w:space="0" w:color="auto"/>
      </w:divBdr>
    </w:div>
    <w:div w:id="1284262708">
      <w:bodyDiv w:val="1"/>
      <w:marLeft w:val="0"/>
      <w:marRight w:val="0"/>
      <w:marTop w:val="0"/>
      <w:marBottom w:val="0"/>
      <w:divBdr>
        <w:top w:val="none" w:sz="0" w:space="0" w:color="auto"/>
        <w:left w:val="none" w:sz="0" w:space="0" w:color="auto"/>
        <w:bottom w:val="none" w:sz="0" w:space="0" w:color="auto"/>
        <w:right w:val="none" w:sz="0" w:space="0" w:color="auto"/>
      </w:divBdr>
    </w:div>
    <w:div w:id="1326470382">
      <w:bodyDiv w:val="1"/>
      <w:marLeft w:val="0"/>
      <w:marRight w:val="0"/>
      <w:marTop w:val="0"/>
      <w:marBottom w:val="0"/>
      <w:divBdr>
        <w:top w:val="none" w:sz="0" w:space="0" w:color="auto"/>
        <w:left w:val="none" w:sz="0" w:space="0" w:color="auto"/>
        <w:bottom w:val="none" w:sz="0" w:space="0" w:color="auto"/>
        <w:right w:val="none" w:sz="0" w:space="0" w:color="auto"/>
      </w:divBdr>
    </w:div>
    <w:div w:id="1351636883">
      <w:bodyDiv w:val="1"/>
      <w:marLeft w:val="0"/>
      <w:marRight w:val="0"/>
      <w:marTop w:val="0"/>
      <w:marBottom w:val="0"/>
      <w:divBdr>
        <w:top w:val="none" w:sz="0" w:space="0" w:color="auto"/>
        <w:left w:val="none" w:sz="0" w:space="0" w:color="auto"/>
        <w:bottom w:val="none" w:sz="0" w:space="0" w:color="auto"/>
        <w:right w:val="none" w:sz="0" w:space="0" w:color="auto"/>
      </w:divBdr>
    </w:div>
    <w:div w:id="1364089244">
      <w:bodyDiv w:val="1"/>
      <w:marLeft w:val="0"/>
      <w:marRight w:val="0"/>
      <w:marTop w:val="0"/>
      <w:marBottom w:val="0"/>
      <w:divBdr>
        <w:top w:val="none" w:sz="0" w:space="0" w:color="auto"/>
        <w:left w:val="none" w:sz="0" w:space="0" w:color="auto"/>
        <w:bottom w:val="none" w:sz="0" w:space="0" w:color="auto"/>
        <w:right w:val="none" w:sz="0" w:space="0" w:color="auto"/>
      </w:divBdr>
    </w:div>
    <w:div w:id="1373579928">
      <w:bodyDiv w:val="1"/>
      <w:marLeft w:val="0"/>
      <w:marRight w:val="0"/>
      <w:marTop w:val="0"/>
      <w:marBottom w:val="0"/>
      <w:divBdr>
        <w:top w:val="none" w:sz="0" w:space="0" w:color="auto"/>
        <w:left w:val="none" w:sz="0" w:space="0" w:color="auto"/>
        <w:bottom w:val="none" w:sz="0" w:space="0" w:color="auto"/>
        <w:right w:val="none" w:sz="0" w:space="0" w:color="auto"/>
      </w:divBdr>
    </w:div>
    <w:div w:id="1392003090">
      <w:bodyDiv w:val="1"/>
      <w:marLeft w:val="0"/>
      <w:marRight w:val="0"/>
      <w:marTop w:val="0"/>
      <w:marBottom w:val="0"/>
      <w:divBdr>
        <w:top w:val="none" w:sz="0" w:space="0" w:color="auto"/>
        <w:left w:val="none" w:sz="0" w:space="0" w:color="auto"/>
        <w:bottom w:val="none" w:sz="0" w:space="0" w:color="auto"/>
        <w:right w:val="none" w:sz="0" w:space="0" w:color="auto"/>
      </w:divBdr>
    </w:div>
    <w:div w:id="1442799314">
      <w:bodyDiv w:val="1"/>
      <w:marLeft w:val="0"/>
      <w:marRight w:val="0"/>
      <w:marTop w:val="0"/>
      <w:marBottom w:val="0"/>
      <w:divBdr>
        <w:top w:val="none" w:sz="0" w:space="0" w:color="auto"/>
        <w:left w:val="none" w:sz="0" w:space="0" w:color="auto"/>
        <w:bottom w:val="none" w:sz="0" w:space="0" w:color="auto"/>
        <w:right w:val="none" w:sz="0" w:space="0" w:color="auto"/>
      </w:divBdr>
    </w:div>
    <w:div w:id="1446196547">
      <w:bodyDiv w:val="1"/>
      <w:marLeft w:val="0"/>
      <w:marRight w:val="0"/>
      <w:marTop w:val="0"/>
      <w:marBottom w:val="0"/>
      <w:divBdr>
        <w:top w:val="none" w:sz="0" w:space="0" w:color="auto"/>
        <w:left w:val="none" w:sz="0" w:space="0" w:color="auto"/>
        <w:bottom w:val="none" w:sz="0" w:space="0" w:color="auto"/>
        <w:right w:val="none" w:sz="0" w:space="0" w:color="auto"/>
      </w:divBdr>
    </w:div>
    <w:div w:id="1480076091">
      <w:bodyDiv w:val="1"/>
      <w:marLeft w:val="0"/>
      <w:marRight w:val="0"/>
      <w:marTop w:val="0"/>
      <w:marBottom w:val="0"/>
      <w:divBdr>
        <w:top w:val="none" w:sz="0" w:space="0" w:color="auto"/>
        <w:left w:val="none" w:sz="0" w:space="0" w:color="auto"/>
        <w:bottom w:val="none" w:sz="0" w:space="0" w:color="auto"/>
        <w:right w:val="none" w:sz="0" w:space="0" w:color="auto"/>
      </w:divBdr>
    </w:div>
    <w:div w:id="1493712479">
      <w:bodyDiv w:val="1"/>
      <w:marLeft w:val="0"/>
      <w:marRight w:val="0"/>
      <w:marTop w:val="0"/>
      <w:marBottom w:val="0"/>
      <w:divBdr>
        <w:top w:val="none" w:sz="0" w:space="0" w:color="auto"/>
        <w:left w:val="none" w:sz="0" w:space="0" w:color="auto"/>
        <w:bottom w:val="none" w:sz="0" w:space="0" w:color="auto"/>
        <w:right w:val="none" w:sz="0" w:space="0" w:color="auto"/>
      </w:divBdr>
    </w:div>
    <w:div w:id="1494568114">
      <w:bodyDiv w:val="1"/>
      <w:marLeft w:val="0"/>
      <w:marRight w:val="0"/>
      <w:marTop w:val="0"/>
      <w:marBottom w:val="0"/>
      <w:divBdr>
        <w:top w:val="none" w:sz="0" w:space="0" w:color="auto"/>
        <w:left w:val="none" w:sz="0" w:space="0" w:color="auto"/>
        <w:bottom w:val="none" w:sz="0" w:space="0" w:color="auto"/>
        <w:right w:val="none" w:sz="0" w:space="0" w:color="auto"/>
      </w:divBdr>
    </w:div>
    <w:div w:id="1503466826">
      <w:bodyDiv w:val="1"/>
      <w:marLeft w:val="0"/>
      <w:marRight w:val="0"/>
      <w:marTop w:val="0"/>
      <w:marBottom w:val="0"/>
      <w:divBdr>
        <w:top w:val="none" w:sz="0" w:space="0" w:color="auto"/>
        <w:left w:val="none" w:sz="0" w:space="0" w:color="auto"/>
        <w:bottom w:val="none" w:sz="0" w:space="0" w:color="auto"/>
        <w:right w:val="none" w:sz="0" w:space="0" w:color="auto"/>
      </w:divBdr>
    </w:div>
    <w:div w:id="1507787554">
      <w:bodyDiv w:val="1"/>
      <w:marLeft w:val="0"/>
      <w:marRight w:val="0"/>
      <w:marTop w:val="0"/>
      <w:marBottom w:val="0"/>
      <w:divBdr>
        <w:top w:val="none" w:sz="0" w:space="0" w:color="auto"/>
        <w:left w:val="none" w:sz="0" w:space="0" w:color="auto"/>
        <w:bottom w:val="none" w:sz="0" w:space="0" w:color="auto"/>
        <w:right w:val="none" w:sz="0" w:space="0" w:color="auto"/>
      </w:divBdr>
    </w:div>
    <w:div w:id="1517691131">
      <w:bodyDiv w:val="1"/>
      <w:marLeft w:val="0"/>
      <w:marRight w:val="0"/>
      <w:marTop w:val="0"/>
      <w:marBottom w:val="0"/>
      <w:divBdr>
        <w:top w:val="none" w:sz="0" w:space="0" w:color="auto"/>
        <w:left w:val="none" w:sz="0" w:space="0" w:color="auto"/>
        <w:bottom w:val="none" w:sz="0" w:space="0" w:color="auto"/>
        <w:right w:val="none" w:sz="0" w:space="0" w:color="auto"/>
      </w:divBdr>
    </w:div>
    <w:div w:id="1541897455">
      <w:bodyDiv w:val="1"/>
      <w:marLeft w:val="0"/>
      <w:marRight w:val="0"/>
      <w:marTop w:val="0"/>
      <w:marBottom w:val="0"/>
      <w:divBdr>
        <w:top w:val="none" w:sz="0" w:space="0" w:color="auto"/>
        <w:left w:val="none" w:sz="0" w:space="0" w:color="auto"/>
        <w:bottom w:val="none" w:sz="0" w:space="0" w:color="auto"/>
        <w:right w:val="none" w:sz="0" w:space="0" w:color="auto"/>
      </w:divBdr>
    </w:div>
    <w:div w:id="1551653966">
      <w:bodyDiv w:val="1"/>
      <w:marLeft w:val="0"/>
      <w:marRight w:val="0"/>
      <w:marTop w:val="0"/>
      <w:marBottom w:val="0"/>
      <w:divBdr>
        <w:top w:val="none" w:sz="0" w:space="0" w:color="auto"/>
        <w:left w:val="none" w:sz="0" w:space="0" w:color="auto"/>
        <w:bottom w:val="none" w:sz="0" w:space="0" w:color="auto"/>
        <w:right w:val="none" w:sz="0" w:space="0" w:color="auto"/>
      </w:divBdr>
    </w:div>
    <w:div w:id="1598556239">
      <w:bodyDiv w:val="1"/>
      <w:marLeft w:val="0"/>
      <w:marRight w:val="0"/>
      <w:marTop w:val="0"/>
      <w:marBottom w:val="0"/>
      <w:divBdr>
        <w:top w:val="none" w:sz="0" w:space="0" w:color="auto"/>
        <w:left w:val="none" w:sz="0" w:space="0" w:color="auto"/>
        <w:bottom w:val="none" w:sz="0" w:space="0" w:color="auto"/>
        <w:right w:val="none" w:sz="0" w:space="0" w:color="auto"/>
      </w:divBdr>
    </w:div>
    <w:div w:id="1599677666">
      <w:bodyDiv w:val="1"/>
      <w:marLeft w:val="0"/>
      <w:marRight w:val="0"/>
      <w:marTop w:val="0"/>
      <w:marBottom w:val="0"/>
      <w:divBdr>
        <w:top w:val="none" w:sz="0" w:space="0" w:color="auto"/>
        <w:left w:val="none" w:sz="0" w:space="0" w:color="auto"/>
        <w:bottom w:val="none" w:sz="0" w:space="0" w:color="auto"/>
        <w:right w:val="none" w:sz="0" w:space="0" w:color="auto"/>
      </w:divBdr>
      <w:divsChild>
        <w:div w:id="172300274">
          <w:marLeft w:val="0"/>
          <w:marRight w:val="0"/>
          <w:marTop w:val="0"/>
          <w:marBottom w:val="0"/>
          <w:divBdr>
            <w:top w:val="none" w:sz="0" w:space="0" w:color="auto"/>
            <w:left w:val="none" w:sz="0" w:space="0" w:color="auto"/>
            <w:bottom w:val="none" w:sz="0" w:space="0" w:color="auto"/>
            <w:right w:val="none" w:sz="0" w:space="0" w:color="auto"/>
          </w:divBdr>
        </w:div>
        <w:div w:id="274405547">
          <w:marLeft w:val="0"/>
          <w:marRight w:val="0"/>
          <w:marTop w:val="0"/>
          <w:marBottom w:val="0"/>
          <w:divBdr>
            <w:top w:val="none" w:sz="0" w:space="0" w:color="auto"/>
            <w:left w:val="none" w:sz="0" w:space="0" w:color="auto"/>
            <w:bottom w:val="none" w:sz="0" w:space="0" w:color="auto"/>
            <w:right w:val="none" w:sz="0" w:space="0" w:color="auto"/>
          </w:divBdr>
          <w:divsChild>
            <w:div w:id="960772019">
              <w:marLeft w:val="0"/>
              <w:marRight w:val="0"/>
              <w:marTop w:val="0"/>
              <w:marBottom w:val="0"/>
              <w:divBdr>
                <w:top w:val="none" w:sz="0" w:space="0" w:color="auto"/>
                <w:left w:val="none" w:sz="0" w:space="0" w:color="auto"/>
                <w:bottom w:val="none" w:sz="0" w:space="0" w:color="auto"/>
                <w:right w:val="none" w:sz="0" w:space="0" w:color="auto"/>
              </w:divBdr>
            </w:div>
            <w:div w:id="2009861525">
              <w:marLeft w:val="0"/>
              <w:marRight w:val="0"/>
              <w:marTop w:val="0"/>
              <w:marBottom w:val="0"/>
              <w:divBdr>
                <w:top w:val="none" w:sz="0" w:space="0" w:color="auto"/>
                <w:left w:val="none" w:sz="0" w:space="0" w:color="auto"/>
                <w:bottom w:val="none" w:sz="0" w:space="0" w:color="auto"/>
                <w:right w:val="none" w:sz="0" w:space="0" w:color="auto"/>
              </w:divBdr>
            </w:div>
          </w:divsChild>
        </w:div>
        <w:div w:id="767703255">
          <w:marLeft w:val="0"/>
          <w:marRight w:val="0"/>
          <w:marTop w:val="0"/>
          <w:marBottom w:val="0"/>
          <w:divBdr>
            <w:top w:val="none" w:sz="0" w:space="0" w:color="auto"/>
            <w:left w:val="none" w:sz="0" w:space="0" w:color="auto"/>
            <w:bottom w:val="none" w:sz="0" w:space="0" w:color="auto"/>
            <w:right w:val="none" w:sz="0" w:space="0" w:color="auto"/>
          </w:divBdr>
        </w:div>
        <w:div w:id="867177230">
          <w:marLeft w:val="0"/>
          <w:marRight w:val="0"/>
          <w:marTop w:val="0"/>
          <w:marBottom w:val="0"/>
          <w:divBdr>
            <w:top w:val="none" w:sz="0" w:space="0" w:color="auto"/>
            <w:left w:val="none" w:sz="0" w:space="0" w:color="auto"/>
            <w:bottom w:val="none" w:sz="0" w:space="0" w:color="auto"/>
            <w:right w:val="none" w:sz="0" w:space="0" w:color="auto"/>
          </w:divBdr>
        </w:div>
        <w:div w:id="1466503692">
          <w:marLeft w:val="0"/>
          <w:marRight w:val="0"/>
          <w:marTop w:val="0"/>
          <w:marBottom w:val="0"/>
          <w:divBdr>
            <w:top w:val="none" w:sz="0" w:space="0" w:color="auto"/>
            <w:left w:val="none" w:sz="0" w:space="0" w:color="auto"/>
            <w:bottom w:val="none" w:sz="0" w:space="0" w:color="auto"/>
            <w:right w:val="none" w:sz="0" w:space="0" w:color="auto"/>
          </w:divBdr>
          <w:divsChild>
            <w:div w:id="617638915">
              <w:marLeft w:val="0"/>
              <w:marRight w:val="0"/>
              <w:marTop w:val="0"/>
              <w:marBottom w:val="0"/>
              <w:divBdr>
                <w:top w:val="none" w:sz="0" w:space="0" w:color="auto"/>
                <w:left w:val="none" w:sz="0" w:space="0" w:color="auto"/>
                <w:bottom w:val="none" w:sz="0" w:space="0" w:color="auto"/>
                <w:right w:val="none" w:sz="0" w:space="0" w:color="auto"/>
              </w:divBdr>
            </w:div>
            <w:div w:id="1466779487">
              <w:marLeft w:val="0"/>
              <w:marRight w:val="0"/>
              <w:marTop w:val="0"/>
              <w:marBottom w:val="0"/>
              <w:divBdr>
                <w:top w:val="none" w:sz="0" w:space="0" w:color="auto"/>
                <w:left w:val="none" w:sz="0" w:space="0" w:color="auto"/>
                <w:bottom w:val="none" w:sz="0" w:space="0" w:color="auto"/>
                <w:right w:val="none" w:sz="0" w:space="0" w:color="auto"/>
              </w:divBdr>
            </w:div>
            <w:div w:id="1742017940">
              <w:marLeft w:val="0"/>
              <w:marRight w:val="0"/>
              <w:marTop w:val="0"/>
              <w:marBottom w:val="0"/>
              <w:divBdr>
                <w:top w:val="none" w:sz="0" w:space="0" w:color="auto"/>
                <w:left w:val="none" w:sz="0" w:space="0" w:color="auto"/>
                <w:bottom w:val="none" w:sz="0" w:space="0" w:color="auto"/>
                <w:right w:val="none" w:sz="0" w:space="0" w:color="auto"/>
              </w:divBdr>
            </w:div>
          </w:divsChild>
        </w:div>
        <w:div w:id="1469740665">
          <w:marLeft w:val="0"/>
          <w:marRight w:val="0"/>
          <w:marTop w:val="0"/>
          <w:marBottom w:val="0"/>
          <w:divBdr>
            <w:top w:val="none" w:sz="0" w:space="0" w:color="auto"/>
            <w:left w:val="none" w:sz="0" w:space="0" w:color="auto"/>
            <w:bottom w:val="none" w:sz="0" w:space="0" w:color="auto"/>
            <w:right w:val="none" w:sz="0" w:space="0" w:color="auto"/>
          </w:divBdr>
        </w:div>
        <w:div w:id="1944265479">
          <w:marLeft w:val="0"/>
          <w:marRight w:val="0"/>
          <w:marTop w:val="0"/>
          <w:marBottom w:val="0"/>
          <w:divBdr>
            <w:top w:val="none" w:sz="0" w:space="0" w:color="auto"/>
            <w:left w:val="none" w:sz="0" w:space="0" w:color="auto"/>
            <w:bottom w:val="none" w:sz="0" w:space="0" w:color="auto"/>
            <w:right w:val="none" w:sz="0" w:space="0" w:color="auto"/>
          </w:divBdr>
        </w:div>
        <w:div w:id="2124498305">
          <w:marLeft w:val="0"/>
          <w:marRight w:val="0"/>
          <w:marTop w:val="0"/>
          <w:marBottom w:val="0"/>
          <w:divBdr>
            <w:top w:val="none" w:sz="0" w:space="0" w:color="auto"/>
            <w:left w:val="none" w:sz="0" w:space="0" w:color="auto"/>
            <w:bottom w:val="none" w:sz="0" w:space="0" w:color="auto"/>
            <w:right w:val="none" w:sz="0" w:space="0" w:color="auto"/>
          </w:divBdr>
        </w:div>
      </w:divsChild>
    </w:div>
    <w:div w:id="1625041325">
      <w:bodyDiv w:val="1"/>
      <w:marLeft w:val="0"/>
      <w:marRight w:val="0"/>
      <w:marTop w:val="0"/>
      <w:marBottom w:val="0"/>
      <w:divBdr>
        <w:top w:val="none" w:sz="0" w:space="0" w:color="auto"/>
        <w:left w:val="none" w:sz="0" w:space="0" w:color="auto"/>
        <w:bottom w:val="none" w:sz="0" w:space="0" w:color="auto"/>
        <w:right w:val="none" w:sz="0" w:space="0" w:color="auto"/>
      </w:divBdr>
    </w:div>
    <w:div w:id="1628046004">
      <w:bodyDiv w:val="1"/>
      <w:marLeft w:val="0"/>
      <w:marRight w:val="0"/>
      <w:marTop w:val="0"/>
      <w:marBottom w:val="0"/>
      <w:divBdr>
        <w:top w:val="none" w:sz="0" w:space="0" w:color="auto"/>
        <w:left w:val="none" w:sz="0" w:space="0" w:color="auto"/>
        <w:bottom w:val="none" w:sz="0" w:space="0" w:color="auto"/>
        <w:right w:val="none" w:sz="0" w:space="0" w:color="auto"/>
      </w:divBdr>
    </w:div>
    <w:div w:id="1635257448">
      <w:bodyDiv w:val="1"/>
      <w:marLeft w:val="0"/>
      <w:marRight w:val="0"/>
      <w:marTop w:val="0"/>
      <w:marBottom w:val="0"/>
      <w:divBdr>
        <w:top w:val="none" w:sz="0" w:space="0" w:color="auto"/>
        <w:left w:val="none" w:sz="0" w:space="0" w:color="auto"/>
        <w:bottom w:val="none" w:sz="0" w:space="0" w:color="auto"/>
        <w:right w:val="none" w:sz="0" w:space="0" w:color="auto"/>
      </w:divBdr>
    </w:div>
    <w:div w:id="1675305797">
      <w:bodyDiv w:val="1"/>
      <w:marLeft w:val="0"/>
      <w:marRight w:val="0"/>
      <w:marTop w:val="0"/>
      <w:marBottom w:val="0"/>
      <w:divBdr>
        <w:top w:val="none" w:sz="0" w:space="0" w:color="auto"/>
        <w:left w:val="none" w:sz="0" w:space="0" w:color="auto"/>
        <w:bottom w:val="none" w:sz="0" w:space="0" w:color="auto"/>
        <w:right w:val="none" w:sz="0" w:space="0" w:color="auto"/>
      </w:divBdr>
      <w:divsChild>
        <w:div w:id="1830977351">
          <w:marLeft w:val="0"/>
          <w:marRight w:val="0"/>
          <w:marTop w:val="0"/>
          <w:marBottom w:val="0"/>
          <w:divBdr>
            <w:top w:val="none" w:sz="0" w:space="0" w:color="auto"/>
            <w:left w:val="none" w:sz="0" w:space="0" w:color="auto"/>
            <w:bottom w:val="none" w:sz="0" w:space="0" w:color="auto"/>
            <w:right w:val="none" w:sz="0" w:space="0" w:color="auto"/>
          </w:divBdr>
        </w:div>
      </w:divsChild>
    </w:div>
    <w:div w:id="1708329340">
      <w:bodyDiv w:val="1"/>
      <w:marLeft w:val="0"/>
      <w:marRight w:val="0"/>
      <w:marTop w:val="0"/>
      <w:marBottom w:val="0"/>
      <w:divBdr>
        <w:top w:val="none" w:sz="0" w:space="0" w:color="auto"/>
        <w:left w:val="none" w:sz="0" w:space="0" w:color="auto"/>
        <w:bottom w:val="none" w:sz="0" w:space="0" w:color="auto"/>
        <w:right w:val="none" w:sz="0" w:space="0" w:color="auto"/>
      </w:divBdr>
    </w:div>
    <w:div w:id="1738362849">
      <w:bodyDiv w:val="1"/>
      <w:marLeft w:val="0"/>
      <w:marRight w:val="0"/>
      <w:marTop w:val="0"/>
      <w:marBottom w:val="0"/>
      <w:divBdr>
        <w:top w:val="none" w:sz="0" w:space="0" w:color="auto"/>
        <w:left w:val="none" w:sz="0" w:space="0" w:color="auto"/>
        <w:bottom w:val="none" w:sz="0" w:space="0" w:color="auto"/>
        <w:right w:val="none" w:sz="0" w:space="0" w:color="auto"/>
      </w:divBdr>
    </w:div>
    <w:div w:id="1748531954">
      <w:bodyDiv w:val="1"/>
      <w:marLeft w:val="0"/>
      <w:marRight w:val="0"/>
      <w:marTop w:val="0"/>
      <w:marBottom w:val="0"/>
      <w:divBdr>
        <w:top w:val="none" w:sz="0" w:space="0" w:color="auto"/>
        <w:left w:val="none" w:sz="0" w:space="0" w:color="auto"/>
        <w:bottom w:val="none" w:sz="0" w:space="0" w:color="auto"/>
        <w:right w:val="none" w:sz="0" w:space="0" w:color="auto"/>
      </w:divBdr>
    </w:div>
    <w:div w:id="1761177165">
      <w:bodyDiv w:val="1"/>
      <w:marLeft w:val="0"/>
      <w:marRight w:val="0"/>
      <w:marTop w:val="0"/>
      <w:marBottom w:val="0"/>
      <w:divBdr>
        <w:top w:val="none" w:sz="0" w:space="0" w:color="auto"/>
        <w:left w:val="none" w:sz="0" w:space="0" w:color="auto"/>
        <w:bottom w:val="none" w:sz="0" w:space="0" w:color="auto"/>
        <w:right w:val="none" w:sz="0" w:space="0" w:color="auto"/>
      </w:divBdr>
    </w:div>
    <w:div w:id="1762287634">
      <w:bodyDiv w:val="1"/>
      <w:marLeft w:val="0"/>
      <w:marRight w:val="0"/>
      <w:marTop w:val="0"/>
      <w:marBottom w:val="0"/>
      <w:divBdr>
        <w:top w:val="none" w:sz="0" w:space="0" w:color="auto"/>
        <w:left w:val="none" w:sz="0" w:space="0" w:color="auto"/>
        <w:bottom w:val="none" w:sz="0" w:space="0" w:color="auto"/>
        <w:right w:val="none" w:sz="0" w:space="0" w:color="auto"/>
      </w:divBdr>
    </w:div>
    <w:div w:id="1804227632">
      <w:bodyDiv w:val="1"/>
      <w:marLeft w:val="0"/>
      <w:marRight w:val="0"/>
      <w:marTop w:val="0"/>
      <w:marBottom w:val="0"/>
      <w:divBdr>
        <w:top w:val="none" w:sz="0" w:space="0" w:color="auto"/>
        <w:left w:val="none" w:sz="0" w:space="0" w:color="auto"/>
        <w:bottom w:val="none" w:sz="0" w:space="0" w:color="auto"/>
        <w:right w:val="none" w:sz="0" w:space="0" w:color="auto"/>
      </w:divBdr>
    </w:div>
    <w:div w:id="1811244306">
      <w:bodyDiv w:val="1"/>
      <w:marLeft w:val="0"/>
      <w:marRight w:val="0"/>
      <w:marTop w:val="0"/>
      <w:marBottom w:val="0"/>
      <w:divBdr>
        <w:top w:val="none" w:sz="0" w:space="0" w:color="auto"/>
        <w:left w:val="none" w:sz="0" w:space="0" w:color="auto"/>
        <w:bottom w:val="none" w:sz="0" w:space="0" w:color="auto"/>
        <w:right w:val="none" w:sz="0" w:space="0" w:color="auto"/>
      </w:divBdr>
    </w:div>
    <w:div w:id="1833906393">
      <w:bodyDiv w:val="1"/>
      <w:marLeft w:val="0"/>
      <w:marRight w:val="0"/>
      <w:marTop w:val="0"/>
      <w:marBottom w:val="0"/>
      <w:divBdr>
        <w:top w:val="none" w:sz="0" w:space="0" w:color="auto"/>
        <w:left w:val="none" w:sz="0" w:space="0" w:color="auto"/>
        <w:bottom w:val="none" w:sz="0" w:space="0" w:color="auto"/>
        <w:right w:val="none" w:sz="0" w:space="0" w:color="auto"/>
      </w:divBdr>
    </w:div>
    <w:div w:id="1893612992">
      <w:bodyDiv w:val="1"/>
      <w:marLeft w:val="0"/>
      <w:marRight w:val="0"/>
      <w:marTop w:val="0"/>
      <w:marBottom w:val="0"/>
      <w:divBdr>
        <w:top w:val="none" w:sz="0" w:space="0" w:color="auto"/>
        <w:left w:val="none" w:sz="0" w:space="0" w:color="auto"/>
        <w:bottom w:val="none" w:sz="0" w:space="0" w:color="auto"/>
        <w:right w:val="none" w:sz="0" w:space="0" w:color="auto"/>
      </w:divBdr>
    </w:div>
    <w:div w:id="1921789501">
      <w:bodyDiv w:val="1"/>
      <w:marLeft w:val="0"/>
      <w:marRight w:val="0"/>
      <w:marTop w:val="0"/>
      <w:marBottom w:val="0"/>
      <w:divBdr>
        <w:top w:val="none" w:sz="0" w:space="0" w:color="auto"/>
        <w:left w:val="none" w:sz="0" w:space="0" w:color="auto"/>
        <w:bottom w:val="none" w:sz="0" w:space="0" w:color="auto"/>
        <w:right w:val="none" w:sz="0" w:space="0" w:color="auto"/>
      </w:divBdr>
    </w:div>
    <w:div w:id="1922982903">
      <w:bodyDiv w:val="1"/>
      <w:marLeft w:val="0"/>
      <w:marRight w:val="0"/>
      <w:marTop w:val="0"/>
      <w:marBottom w:val="0"/>
      <w:divBdr>
        <w:top w:val="none" w:sz="0" w:space="0" w:color="auto"/>
        <w:left w:val="none" w:sz="0" w:space="0" w:color="auto"/>
        <w:bottom w:val="none" w:sz="0" w:space="0" w:color="auto"/>
        <w:right w:val="none" w:sz="0" w:space="0" w:color="auto"/>
      </w:divBdr>
    </w:div>
    <w:div w:id="1953628974">
      <w:bodyDiv w:val="1"/>
      <w:marLeft w:val="0"/>
      <w:marRight w:val="0"/>
      <w:marTop w:val="0"/>
      <w:marBottom w:val="0"/>
      <w:divBdr>
        <w:top w:val="none" w:sz="0" w:space="0" w:color="auto"/>
        <w:left w:val="none" w:sz="0" w:space="0" w:color="auto"/>
        <w:bottom w:val="none" w:sz="0" w:space="0" w:color="auto"/>
        <w:right w:val="none" w:sz="0" w:space="0" w:color="auto"/>
      </w:divBdr>
    </w:div>
    <w:div w:id="1965690020">
      <w:bodyDiv w:val="1"/>
      <w:marLeft w:val="0"/>
      <w:marRight w:val="0"/>
      <w:marTop w:val="0"/>
      <w:marBottom w:val="0"/>
      <w:divBdr>
        <w:top w:val="none" w:sz="0" w:space="0" w:color="auto"/>
        <w:left w:val="none" w:sz="0" w:space="0" w:color="auto"/>
        <w:bottom w:val="none" w:sz="0" w:space="0" w:color="auto"/>
        <w:right w:val="none" w:sz="0" w:space="0" w:color="auto"/>
      </w:divBdr>
      <w:divsChild>
        <w:div w:id="120920712">
          <w:marLeft w:val="0"/>
          <w:marRight w:val="0"/>
          <w:marTop w:val="0"/>
          <w:marBottom w:val="0"/>
          <w:divBdr>
            <w:top w:val="none" w:sz="0" w:space="0" w:color="auto"/>
            <w:left w:val="none" w:sz="0" w:space="0" w:color="auto"/>
            <w:bottom w:val="none" w:sz="0" w:space="0" w:color="auto"/>
            <w:right w:val="none" w:sz="0" w:space="0" w:color="auto"/>
          </w:divBdr>
        </w:div>
        <w:div w:id="174922009">
          <w:marLeft w:val="0"/>
          <w:marRight w:val="0"/>
          <w:marTop w:val="0"/>
          <w:marBottom w:val="0"/>
          <w:divBdr>
            <w:top w:val="none" w:sz="0" w:space="0" w:color="auto"/>
            <w:left w:val="none" w:sz="0" w:space="0" w:color="auto"/>
            <w:bottom w:val="none" w:sz="0" w:space="0" w:color="auto"/>
            <w:right w:val="none" w:sz="0" w:space="0" w:color="auto"/>
          </w:divBdr>
        </w:div>
        <w:div w:id="182131453">
          <w:marLeft w:val="0"/>
          <w:marRight w:val="0"/>
          <w:marTop w:val="0"/>
          <w:marBottom w:val="0"/>
          <w:divBdr>
            <w:top w:val="none" w:sz="0" w:space="0" w:color="auto"/>
            <w:left w:val="none" w:sz="0" w:space="0" w:color="auto"/>
            <w:bottom w:val="none" w:sz="0" w:space="0" w:color="auto"/>
            <w:right w:val="none" w:sz="0" w:space="0" w:color="auto"/>
          </w:divBdr>
        </w:div>
        <w:div w:id="679508167">
          <w:marLeft w:val="0"/>
          <w:marRight w:val="0"/>
          <w:marTop w:val="0"/>
          <w:marBottom w:val="0"/>
          <w:divBdr>
            <w:top w:val="none" w:sz="0" w:space="0" w:color="auto"/>
            <w:left w:val="none" w:sz="0" w:space="0" w:color="auto"/>
            <w:bottom w:val="none" w:sz="0" w:space="0" w:color="auto"/>
            <w:right w:val="none" w:sz="0" w:space="0" w:color="auto"/>
          </w:divBdr>
        </w:div>
        <w:div w:id="1352023932">
          <w:marLeft w:val="0"/>
          <w:marRight w:val="0"/>
          <w:marTop w:val="0"/>
          <w:marBottom w:val="0"/>
          <w:divBdr>
            <w:top w:val="none" w:sz="0" w:space="0" w:color="auto"/>
            <w:left w:val="none" w:sz="0" w:space="0" w:color="auto"/>
            <w:bottom w:val="none" w:sz="0" w:space="0" w:color="auto"/>
            <w:right w:val="none" w:sz="0" w:space="0" w:color="auto"/>
          </w:divBdr>
        </w:div>
        <w:div w:id="1704671535">
          <w:marLeft w:val="0"/>
          <w:marRight w:val="0"/>
          <w:marTop w:val="0"/>
          <w:marBottom w:val="0"/>
          <w:divBdr>
            <w:top w:val="none" w:sz="0" w:space="0" w:color="auto"/>
            <w:left w:val="none" w:sz="0" w:space="0" w:color="auto"/>
            <w:bottom w:val="none" w:sz="0" w:space="0" w:color="auto"/>
            <w:right w:val="none" w:sz="0" w:space="0" w:color="auto"/>
          </w:divBdr>
        </w:div>
        <w:div w:id="1720209254">
          <w:marLeft w:val="0"/>
          <w:marRight w:val="0"/>
          <w:marTop w:val="0"/>
          <w:marBottom w:val="0"/>
          <w:divBdr>
            <w:top w:val="none" w:sz="0" w:space="0" w:color="auto"/>
            <w:left w:val="none" w:sz="0" w:space="0" w:color="auto"/>
            <w:bottom w:val="none" w:sz="0" w:space="0" w:color="auto"/>
            <w:right w:val="none" w:sz="0" w:space="0" w:color="auto"/>
          </w:divBdr>
        </w:div>
        <w:div w:id="1725332096">
          <w:marLeft w:val="0"/>
          <w:marRight w:val="0"/>
          <w:marTop w:val="0"/>
          <w:marBottom w:val="0"/>
          <w:divBdr>
            <w:top w:val="none" w:sz="0" w:space="0" w:color="auto"/>
            <w:left w:val="none" w:sz="0" w:space="0" w:color="auto"/>
            <w:bottom w:val="none" w:sz="0" w:space="0" w:color="auto"/>
            <w:right w:val="none" w:sz="0" w:space="0" w:color="auto"/>
          </w:divBdr>
        </w:div>
        <w:div w:id="1771972683">
          <w:marLeft w:val="0"/>
          <w:marRight w:val="0"/>
          <w:marTop w:val="0"/>
          <w:marBottom w:val="0"/>
          <w:divBdr>
            <w:top w:val="none" w:sz="0" w:space="0" w:color="auto"/>
            <w:left w:val="none" w:sz="0" w:space="0" w:color="auto"/>
            <w:bottom w:val="none" w:sz="0" w:space="0" w:color="auto"/>
            <w:right w:val="none" w:sz="0" w:space="0" w:color="auto"/>
          </w:divBdr>
        </w:div>
      </w:divsChild>
    </w:div>
    <w:div w:id="1974946947">
      <w:bodyDiv w:val="1"/>
      <w:marLeft w:val="0"/>
      <w:marRight w:val="0"/>
      <w:marTop w:val="0"/>
      <w:marBottom w:val="0"/>
      <w:divBdr>
        <w:top w:val="none" w:sz="0" w:space="0" w:color="auto"/>
        <w:left w:val="none" w:sz="0" w:space="0" w:color="auto"/>
        <w:bottom w:val="none" w:sz="0" w:space="0" w:color="auto"/>
        <w:right w:val="none" w:sz="0" w:space="0" w:color="auto"/>
      </w:divBdr>
      <w:divsChild>
        <w:div w:id="77992474">
          <w:marLeft w:val="0"/>
          <w:marRight w:val="0"/>
          <w:marTop w:val="0"/>
          <w:marBottom w:val="75"/>
          <w:divBdr>
            <w:top w:val="none" w:sz="0" w:space="0" w:color="auto"/>
            <w:left w:val="none" w:sz="0" w:space="0" w:color="auto"/>
            <w:bottom w:val="none" w:sz="0" w:space="0" w:color="auto"/>
            <w:right w:val="none" w:sz="0" w:space="0" w:color="auto"/>
          </w:divBdr>
          <w:divsChild>
            <w:div w:id="1135103402">
              <w:marLeft w:val="0"/>
              <w:marRight w:val="0"/>
              <w:marTop w:val="0"/>
              <w:marBottom w:val="0"/>
              <w:divBdr>
                <w:top w:val="none" w:sz="0" w:space="0" w:color="auto"/>
                <w:left w:val="none" w:sz="0" w:space="0" w:color="auto"/>
                <w:bottom w:val="none" w:sz="0" w:space="0" w:color="auto"/>
                <w:right w:val="none" w:sz="0" w:space="0" w:color="auto"/>
              </w:divBdr>
            </w:div>
          </w:divsChild>
        </w:div>
        <w:div w:id="953172369">
          <w:marLeft w:val="0"/>
          <w:marRight w:val="0"/>
          <w:marTop w:val="0"/>
          <w:marBottom w:val="75"/>
          <w:divBdr>
            <w:top w:val="none" w:sz="0" w:space="0" w:color="auto"/>
            <w:left w:val="none" w:sz="0" w:space="0" w:color="auto"/>
            <w:bottom w:val="none" w:sz="0" w:space="0" w:color="auto"/>
            <w:right w:val="none" w:sz="0" w:space="0" w:color="auto"/>
          </w:divBdr>
          <w:divsChild>
            <w:div w:id="15816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5214">
      <w:bodyDiv w:val="1"/>
      <w:marLeft w:val="0"/>
      <w:marRight w:val="0"/>
      <w:marTop w:val="0"/>
      <w:marBottom w:val="0"/>
      <w:divBdr>
        <w:top w:val="none" w:sz="0" w:space="0" w:color="auto"/>
        <w:left w:val="none" w:sz="0" w:space="0" w:color="auto"/>
        <w:bottom w:val="none" w:sz="0" w:space="0" w:color="auto"/>
        <w:right w:val="none" w:sz="0" w:space="0" w:color="auto"/>
      </w:divBdr>
    </w:div>
    <w:div w:id="2007900805">
      <w:bodyDiv w:val="1"/>
      <w:marLeft w:val="0"/>
      <w:marRight w:val="0"/>
      <w:marTop w:val="0"/>
      <w:marBottom w:val="0"/>
      <w:divBdr>
        <w:top w:val="none" w:sz="0" w:space="0" w:color="auto"/>
        <w:left w:val="none" w:sz="0" w:space="0" w:color="auto"/>
        <w:bottom w:val="none" w:sz="0" w:space="0" w:color="auto"/>
        <w:right w:val="none" w:sz="0" w:space="0" w:color="auto"/>
      </w:divBdr>
    </w:div>
    <w:div w:id="2023631089">
      <w:bodyDiv w:val="1"/>
      <w:marLeft w:val="0"/>
      <w:marRight w:val="0"/>
      <w:marTop w:val="0"/>
      <w:marBottom w:val="0"/>
      <w:divBdr>
        <w:top w:val="none" w:sz="0" w:space="0" w:color="auto"/>
        <w:left w:val="none" w:sz="0" w:space="0" w:color="auto"/>
        <w:bottom w:val="none" w:sz="0" w:space="0" w:color="auto"/>
        <w:right w:val="none" w:sz="0" w:space="0" w:color="auto"/>
      </w:divBdr>
    </w:div>
    <w:div w:id="2058235503">
      <w:bodyDiv w:val="1"/>
      <w:marLeft w:val="0"/>
      <w:marRight w:val="0"/>
      <w:marTop w:val="0"/>
      <w:marBottom w:val="0"/>
      <w:divBdr>
        <w:top w:val="none" w:sz="0" w:space="0" w:color="auto"/>
        <w:left w:val="none" w:sz="0" w:space="0" w:color="auto"/>
        <w:bottom w:val="none" w:sz="0" w:space="0" w:color="auto"/>
        <w:right w:val="none" w:sz="0" w:space="0" w:color="auto"/>
      </w:divBdr>
    </w:div>
    <w:div w:id="2075618487">
      <w:bodyDiv w:val="1"/>
      <w:marLeft w:val="0"/>
      <w:marRight w:val="0"/>
      <w:marTop w:val="0"/>
      <w:marBottom w:val="0"/>
      <w:divBdr>
        <w:top w:val="none" w:sz="0" w:space="0" w:color="auto"/>
        <w:left w:val="none" w:sz="0" w:space="0" w:color="auto"/>
        <w:bottom w:val="none" w:sz="0" w:space="0" w:color="auto"/>
        <w:right w:val="none" w:sz="0" w:space="0" w:color="auto"/>
      </w:divBdr>
    </w:div>
    <w:div w:id="2082874065">
      <w:bodyDiv w:val="1"/>
      <w:marLeft w:val="0"/>
      <w:marRight w:val="0"/>
      <w:marTop w:val="0"/>
      <w:marBottom w:val="0"/>
      <w:divBdr>
        <w:top w:val="none" w:sz="0" w:space="0" w:color="auto"/>
        <w:left w:val="none" w:sz="0" w:space="0" w:color="auto"/>
        <w:bottom w:val="none" w:sz="0" w:space="0" w:color="auto"/>
        <w:right w:val="none" w:sz="0" w:space="0" w:color="auto"/>
      </w:divBdr>
    </w:div>
    <w:div w:id="2108773864">
      <w:bodyDiv w:val="1"/>
      <w:marLeft w:val="0"/>
      <w:marRight w:val="0"/>
      <w:marTop w:val="0"/>
      <w:marBottom w:val="0"/>
      <w:divBdr>
        <w:top w:val="none" w:sz="0" w:space="0" w:color="auto"/>
        <w:left w:val="none" w:sz="0" w:space="0" w:color="auto"/>
        <w:bottom w:val="none" w:sz="0" w:space="0" w:color="auto"/>
        <w:right w:val="none" w:sz="0" w:space="0" w:color="auto"/>
      </w:divBdr>
      <w:divsChild>
        <w:div w:id="609974309">
          <w:marLeft w:val="0"/>
          <w:marRight w:val="0"/>
          <w:marTop w:val="0"/>
          <w:marBottom w:val="75"/>
          <w:divBdr>
            <w:top w:val="none" w:sz="0" w:space="0" w:color="auto"/>
            <w:left w:val="none" w:sz="0" w:space="0" w:color="auto"/>
            <w:bottom w:val="none" w:sz="0" w:space="0" w:color="auto"/>
            <w:right w:val="none" w:sz="0" w:space="0" w:color="auto"/>
          </w:divBdr>
          <w:divsChild>
            <w:div w:id="190649663">
              <w:marLeft w:val="0"/>
              <w:marRight w:val="0"/>
              <w:marTop w:val="0"/>
              <w:marBottom w:val="0"/>
              <w:divBdr>
                <w:top w:val="none" w:sz="0" w:space="0" w:color="auto"/>
                <w:left w:val="none" w:sz="0" w:space="0" w:color="auto"/>
                <w:bottom w:val="none" w:sz="0" w:space="0" w:color="auto"/>
                <w:right w:val="none" w:sz="0" w:space="0" w:color="auto"/>
              </w:divBdr>
            </w:div>
          </w:divsChild>
        </w:div>
        <w:div w:id="1573155134">
          <w:marLeft w:val="0"/>
          <w:marRight w:val="0"/>
          <w:marTop w:val="0"/>
          <w:marBottom w:val="75"/>
          <w:divBdr>
            <w:top w:val="none" w:sz="0" w:space="0" w:color="auto"/>
            <w:left w:val="none" w:sz="0" w:space="0" w:color="auto"/>
            <w:bottom w:val="none" w:sz="0" w:space="0" w:color="auto"/>
            <w:right w:val="none" w:sz="0" w:space="0" w:color="auto"/>
          </w:divBdr>
          <w:divsChild>
            <w:div w:id="17041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4645">
      <w:bodyDiv w:val="1"/>
      <w:marLeft w:val="0"/>
      <w:marRight w:val="0"/>
      <w:marTop w:val="0"/>
      <w:marBottom w:val="0"/>
      <w:divBdr>
        <w:top w:val="none" w:sz="0" w:space="0" w:color="auto"/>
        <w:left w:val="none" w:sz="0" w:space="0" w:color="auto"/>
        <w:bottom w:val="none" w:sz="0" w:space="0" w:color="auto"/>
        <w:right w:val="none" w:sz="0" w:space="0" w:color="auto"/>
      </w:divBdr>
    </w:div>
    <w:div w:id="21361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au/Go/Show?GoUuid=3883e1ca-9bcc-4a97-b63b-cbd1801869dd" TargetMode="External"/><Relationship Id="rId18" Type="http://schemas.openxmlformats.org/officeDocument/2006/relationships/hyperlink" Target="https://www.instagram.com/p/C2PF23CoRxr/" TargetMode="External"/><Relationship Id="rId26" Type="http://schemas.openxmlformats.org/officeDocument/2006/relationships/hyperlink" Target="https://www.grants.gov.au/Go/Show?GoUuid=f8be3481-4d96-41be-ae73-2196606c3faa" TargetMode="External"/><Relationship Id="rId3" Type="http://schemas.openxmlformats.org/officeDocument/2006/relationships/styles" Target="styles.xml"/><Relationship Id="rId21" Type="http://schemas.openxmlformats.org/officeDocument/2006/relationships/hyperlink" Target="https://www.bne.com.au/corporate/community-and-environment/supporting-our-community/community-giving-fun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conciliation.org.au/reconciliation-action-plans/" TargetMode="External"/><Relationship Id="rId17" Type="http://schemas.openxmlformats.org/officeDocument/2006/relationships/hyperlink" Target="https://www.bne.com.au/blog/community/giving-bac-second-shot" TargetMode="External"/><Relationship Id="rId25" Type="http://schemas.openxmlformats.org/officeDocument/2006/relationships/hyperlink" Target="https://www.grants.gov.au/Go/Show?GoUuid=26006d84-ef66-422d-976e-a76c4b1e26c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rants.gov.au/Go/Show?GoUuid=6456308b-810a-4d36-974b-9a0357592a5f" TargetMode="External"/><Relationship Id="rId20" Type="http://schemas.openxmlformats.org/officeDocument/2006/relationships/hyperlink" Target="https://www.bne.com.au/blog/community/giving-bac-boss-boxing" TargetMode="External"/><Relationship Id="rId29" Type="http://schemas.openxmlformats.org/officeDocument/2006/relationships/hyperlink" Target="https://www.grants.gov.au/Go/Show?GoUuid=1f057218-c079-4f6e-8c25-2aad2f1d4ca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Go/Show?GoUuid=3527a378-43cc-4f9a-ac57-d0a5b35d0698" TargetMode="External"/><Relationship Id="rId24" Type="http://schemas.openxmlformats.org/officeDocument/2006/relationships/hyperlink" Target="https://www.coles.com.au/content/dam/coles/cusp/about-coles/documents/Round-12-Coles-Nurture-Fund-Guidelines-January-2024.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rants.gov.au/Go/Show?GoUuid=89e24480-9599-4d9f-9bee-9cadc06df958" TargetMode="External"/><Relationship Id="rId23" Type="http://schemas.openxmlformats.org/officeDocument/2006/relationships/hyperlink" Target="https://coles.smapply.io/prog/coles_nurture_fund_-_round_12/" TargetMode="External"/><Relationship Id="rId28" Type="http://schemas.openxmlformats.org/officeDocument/2006/relationships/hyperlink" Target="https://www.grants.gov.au/Go/Show?GoUuid=8339df5e-829b-40aa-bb79-77d26e4aec95" TargetMode="External"/><Relationship Id="rId10" Type="http://schemas.openxmlformats.org/officeDocument/2006/relationships/image" Target="media/image3.jpg"/><Relationship Id="rId19" Type="http://schemas.openxmlformats.org/officeDocument/2006/relationships/hyperlink" Target="https://www.bne.com.au/blog/community/giving-bac-brisbane-pride-choir" TargetMode="External"/><Relationship Id="rId31" Type="http://schemas.openxmlformats.org/officeDocument/2006/relationships/hyperlink" Target="https://www.grants.gov.au/Go/Show?GoUuid=26d9229f-3259-4dc6-bb98-80dd787e49b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rants.gov.au/Go/Show?GoUuid=42c805e4-3154-4109-8300-6639d74962cd" TargetMode="External"/><Relationship Id="rId22" Type="http://schemas.openxmlformats.org/officeDocument/2006/relationships/hyperlink" Target="https://www.bne.com.au/corporate/community-and-environment/supporting-our-community/giving-bac-enews" TargetMode="External"/><Relationship Id="rId27" Type="http://schemas.openxmlformats.org/officeDocument/2006/relationships/hyperlink" Target="https://www.nhmrc.gov.au/funding/manage-your-funding/nhmrc-funding/administering-institutions" TargetMode="External"/><Relationship Id="rId30" Type="http://schemas.openxmlformats.org/officeDocument/2006/relationships/hyperlink" Target="https://www.grants.gov.au/Go/Show?GoUuid=2bda34fd-282c-41e7-9151-3958f901e786" TargetMode="External"/><Relationship Id="rId35" Type="http://schemas.microsoft.com/office/2020/10/relationships/intelligence" Target="intelligence2.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732E-A1DB-4B31-9222-F69C6F95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21687</CharactersWithSpaces>
  <SharedDoc>false</SharedDoc>
  <HLinks>
    <vt:vector size="204" baseType="variant">
      <vt:variant>
        <vt:i4>6422647</vt:i4>
      </vt:variant>
      <vt:variant>
        <vt:i4>99</vt:i4>
      </vt:variant>
      <vt:variant>
        <vt:i4>0</vt:i4>
      </vt:variant>
      <vt:variant>
        <vt:i4>5</vt:i4>
      </vt:variant>
      <vt:variant>
        <vt:lpwstr>https://py5yldjh.r.us-west-2.awstrack.me/L0/https:%2F%2Fbroadcast.labormedia.com.au%2Fl%2Flz85yncHFMeuqb4KrGenTg%2FkFx5kDah5VBUMcT3hdfXdQ%2Fs0wOYp0rDv7892xGRziozWQA/1/0101018bcad7d434-14d8e75c-8c51-40d0-b451-f32af4511856-000000/IaMS0n4nmNvHn6mCvRSx-9EbG9A=348</vt:lpwstr>
      </vt:variant>
      <vt:variant>
        <vt:lpwstr/>
      </vt:variant>
      <vt:variant>
        <vt:i4>5046364</vt:i4>
      </vt:variant>
      <vt:variant>
        <vt:i4>96</vt:i4>
      </vt:variant>
      <vt:variant>
        <vt:i4>0</vt:i4>
      </vt:variant>
      <vt:variant>
        <vt:i4>5</vt:i4>
      </vt:variant>
      <vt:variant>
        <vt:lpwstr>https://www.grants.gov.au/Go/Show?GoUuid=d48c84b0-af7b-441f-9f16-f975a7f4b5d9</vt:lpwstr>
      </vt:variant>
      <vt:variant>
        <vt:lpwstr/>
      </vt:variant>
      <vt:variant>
        <vt:i4>3866671</vt:i4>
      </vt:variant>
      <vt:variant>
        <vt:i4>93</vt:i4>
      </vt:variant>
      <vt:variant>
        <vt:i4>0</vt:i4>
      </vt:variant>
      <vt:variant>
        <vt:i4>5</vt:i4>
      </vt:variant>
      <vt:variant>
        <vt:lpwstr>https://www.qld.gov.au/community/cost-of-living-support/medical-cooling-heating-electricity-concession-scheme/</vt:lpwstr>
      </vt:variant>
      <vt:variant>
        <vt:lpwstr/>
      </vt:variant>
      <vt:variant>
        <vt:i4>3538980</vt:i4>
      </vt:variant>
      <vt:variant>
        <vt:i4>90</vt:i4>
      </vt:variant>
      <vt:variant>
        <vt:i4>0</vt:i4>
      </vt:variant>
      <vt:variant>
        <vt:i4>5</vt:i4>
      </vt:variant>
      <vt:variant>
        <vt:lpwstr>https://www.health.qld.gov.au/mass/subsidy-schemes/mass.asp</vt:lpwstr>
      </vt:variant>
      <vt:variant>
        <vt:lpwstr/>
      </vt:variant>
      <vt:variant>
        <vt:i4>3407927</vt:i4>
      </vt:variant>
      <vt:variant>
        <vt:i4>87</vt:i4>
      </vt:variant>
      <vt:variant>
        <vt:i4>0</vt:i4>
      </vt:variant>
      <vt:variant>
        <vt:i4>5</vt:i4>
      </vt:variant>
      <vt:variant>
        <vt:lpwstr>http://www.dva.gov.au/health-and-wellbeing/home-and-care/rehabilitation-appliances-program-rap</vt:lpwstr>
      </vt:variant>
      <vt:variant>
        <vt:lpwstr/>
      </vt:variant>
      <vt:variant>
        <vt:i4>3473511</vt:i4>
      </vt:variant>
      <vt:variant>
        <vt:i4>84</vt:i4>
      </vt:variant>
      <vt:variant>
        <vt:i4>0</vt:i4>
      </vt:variant>
      <vt:variant>
        <vt:i4>5</vt:i4>
      </vt:variant>
      <vt:variant>
        <vt:lpwstr>https://www.servicesaustralia.gov.au/individuals/services/medicare/continence-aids-payment-scheme/how-apply</vt:lpwstr>
      </vt:variant>
      <vt:variant>
        <vt:lpwstr/>
      </vt:variant>
      <vt:variant>
        <vt:i4>4391000</vt:i4>
      </vt:variant>
      <vt:variant>
        <vt:i4>81</vt:i4>
      </vt:variant>
      <vt:variant>
        <vt:i4>0</vt:i4>
      </vt:variant>
      <vt:variant>
        <vt:i4>5</vt:i4>
      </vt:variant>
      <vt:variant>
        <vt:lpwstr>https://www.grants.gov.au/Go/Show?GoUuid=f0b715be-69ae-4300-abed-9cef90023af8</vt:lpwstr>
      </vt:variant>
      <vt:variant>
        <vt:lpwstr/>
      </vt:variant>
      <vt:variant>
        <vt:i4>1769500</vt:i4>
      </vt:variant>
      <vt:variant>
        <vt:i4>78</vt:i4>
      </vt:variant>
      <vt:variant>
        <vt:i4>0</vt:i4>
      </vt:variant>
      <vt:variant>
        <vt:i4>5</vt:i4>
      </vt:variant>
      <vt:variant>
        <vt:lpwstr>https://wettenhall.org.au/grants/small-environmental-grants/</vt:lpwstr>
      </vt:variant>
      <vt:variant>
        <vt:lpwstr/>
      </vt:variant>
      <vt:variant>
        <vt:i4>5898314</vt:i4>
      </vt:variant>
      <vt:variant>
        <vt:i4>75</vt:i4>
      </vt:variant>
      <vt:variant>
        <vt:i4>0</vt:i4>
      </vt:variant>
      <vt:variant>
        <vt:i4>5</vt:i4>
      </vt:variant>
      <vt:variant>
        <vt:lpwstr>https://www.westfield.com.au/local-heroes</vt:lpwstr>
      </vt:variant>
      <vt:variant>
        <vt:lpwstr/>
      </vt:variant>
      <vt:variant>
        <vt:i4>1376346</vt:i4>
      </vt:variant>
      <vt:variant>
        <vt:i4>72</vt:i4>
      </vt:variant>
      <vt:variant>
        <vt:i4>0</vt:i4>
      </vt:variant>
      <vt:variant>
        <vt:i4>5</vt:i4>
      </vt:variant>
      <vt:variant>
        <vt:lpwstr>https://www.grants.gov.au/Go/Show?GoUuid=57a5940a-9e0e-4260-9811-06a286ac7f68</vt:lpwstr>
      </vt:variant>
      <vt:variant>
        <vt:lpwstr/>
      </vt:variant>
      <vt:variant>
        <vt:i4>2162802</vt:i4>
      </vt:variant>
      <vt:variant>
        <vt:i4>69</vt:i4>
      </vt:variant>
      <vt:variant>
        <vt:i4>0</vt:i4>
      </vt:variant>
      <vt:variant>
        <vt:i4>5</vt:i4>
      </vt:variant>
      <vt:variant>
        <vt:lpwstr>https://www.australianapprenticeships.gov.au/employers</vt:lpwstr>
      </vt:variant>
      <vt:variant>
        <vt:lpwstr/>
      </vt:variant>
      <vt:variant>
        <vt:i4>1245186</vt:i4>
      </vt:variant>
      <vt:variant>
        <vt:i4>66</vt:i4>
      </vt:variant>
      <vt:variant>
        <vt:i4>0</vt:i4>
      </vt:variant>
      <vt:variant>
        <vt:i4>5</vt:i4>
      </vt:variant>
      <vt:variant>
        <vt:lpwstr>https://asf.org.au/fundraise</vt:lpwstr>
      </vt:variant>
      <vt:variant>
        <vt:lpwstr/>
      </vt:variant>
      <vt:variant>
        <vt:i4>6488167</vt:i4>
      </vt:variant>
      <vt:variant>
        <vt:i4>63</vt:i4>
      </vt:variant>
      <vt:variant>
        <vt:i4>0</vt:i4>
      </vt:variant>
      <vt:variant>
        <vt:i4>5</vt:i4>
      </vt:variant>
      <vt:variant>
        <vt:lpwstr>https://www.sportaus.gov.au/grants_and_funding/play_for_purpose</vt:lpwstr>
      </vt:variant>
      <vt:variant>
        <vt:lpwstr/>
      </vt:variant>
      <vt:variant>
        <vt:i4>3604582</vt:i4>
      </vt:variant>
      <vt:variant>
        <vt:i4>60</vt:i4>
      </vt:variant>
      <vt:variant>
        <vt:i4>0</vt:i4>
      </vt:variant>
      <vt:variant>
        <vt:i4>5</vt:i4>
      </vt:variant>
      <vt:variant>
        <vt:lpwstr>http://matanafoundation.org.au/</vt:lpwstr>
      </vt:variant>
      <vt:variant>
        <vt:lpwstr/>
      </vt:variant>
      <vt:variant>
        <vt:i4>4980760</vt:i4>
      </vt:variant>
      <vt:variant>
        <vt:i4>57</vt:i4>
      </vt:variant>
      <vt:variant>
        <vt:i4>0</vt:i4>
      </vt:variant>
      <vt:variant>
        <vt:i4>5</vt:i4>
      </vt:variant>
      <vt:variant>
        <vt:lpwstr>http://www.qld.gov.au/housing/renting/rental-grants/</vt:lpwstr>
      </vt:variant>
      <vt:variant>
        <vt:lpwstr/>
      </vt:variant>
      <vt:variant>
        <vt:i4>2359403</vt:i4>
      </vt:variant>
      <vt:variant>
        <vt:i4>54</vt:i4>
      </vt:variant>
      <vt:variant>
        <vt:i4>0</vt:i4>
      </vt:variant>
      <vt:variant>
        <vt:i4>5</vt:i4>
      </vt:variant>
      <vt:variant>
        <vt:lpwstr>http://www.qld.gov.au/housing/renting/bond-loan-eligibility/index.html</vt:lpwstr>
      </vt:variant>
      <vt:variant>
        <vt:lpwstr/>
      </vt:variant>
      <vt:variant>
        <vt:i4>2359403</vt:i4>
      </vt:variant>
      <vt:variant>
        <vt:i4>51</vt:i4>
      </vt:variant>
      <vt:variant>
        <vt:i4>0</vt:i4>
      </vt:variant>
      <vt:variant>
        <vt:i4>5</vt:i4>
      </vt:variant>
      <vt:variant>
        <vt:lpwstr>http://www.qld.gov.au/housing/renting/bond-loan-eligibility/index.html</vt:lpwstr>
      </vt:variant>
      <vt:variant>
        <vt:lpwstr/>
      </vt:variant>
      <vt:variant>
        <vt:i4>655436</vt:i4>
      </vt:variant>
      <vt:variant>
        <vt:i4>48</vt:i4>
      </vt:variant>
      <vt:variant>
        <vt:i4>0</vt:i4>
      </vt:variant>
      <vt:variant>
        <vt:i4>5</vt:i4>
      </vt:variant>
      <vt:variant>
        <vt:lpwstr>https://www.google.com.au/grants/</vt:lpwstr>
      </vt:variant>
      <vt:variant>
        <vt:lpwstr/>
      </vt:variant>
      <vt:variant>
        <vt:i4>6291497</vt:i4>
      </vt:variant>
      <vt:variant>
        <vt:i4>45</vt:i4>
      </vt:variant>
      <vt:variant>
        <vt:i4>0</vt:i4>
      </vt:variant>
      <vt:variant>
        <vt:i4>5</vt:i4>
      </vt:variant>
      <vt:variant>
        <vt:lpwstr>https://support.google.com/adwords/answer/1704410?hl=en</vt:lpwstr>
      </vt:variant>
      <vt:variant>
        <vt:lpwstr/>
      </vt:variant>
      <vt:variant>
        <vt:i4>6684796</vt:i4>
      </vt:variant>
      <vt:variant>
        <vt:i4>42</vt:i4>
      </vt:variant>
      <vt:variant>
        <vt:i4>0</vt:i4>
      </vt:variant>
      <vt:variant>
        <vt:i4>5</vt:i4>
      </vt:variant>
      <vt:variant>
        <vt:lpwstr>http://www.tennis.com.au/clubs/funding-and-facilities/facility-loan</vt:lpwstr>
      </vt:variant>
      <vt:variant>
        <vt:lpwstr/>
      </vt:variant>
      <vt:variant>
        <vt:i4>2293883</vt:i4>
      </vt:variant>
      <vt:variant>
        <vt:i4>39</vt:i4>
      </vt:variant>
      <vt:variant>
        <vt:i4>0</vt:i4>
      </vt:variant>
      <vt:variant>
        <vt:i4>5</vt:i4>
      </vt:variant>
      <vt:variant>
        <vt:lpwstr>https://25n.3f6.myftpupload.com/grant-application/</vt:lpwstr>
      </vt:variant>
      <vt:variant>
        <vt:lpwstr/>
      </vt:variant>
      <vt:variant>
        <vt:i4>1835097</vt:i4>
      </vt:variant>
      <vt:variant>
        <vt:i4>36</vt:i4>
      </vt:variant>
      <vt:variant>
        <vt:i4>0</vt:i4>
      </vt:variant>
      <vt:variant>
        <vt:i4>5</vt:i4>
      </vt:variant>
      <vt:variant>
        <vt:lpwstr>https://www.grants.gov.au/Go/Show?GoUuid=6cb4f073-54e2-451f-ad14-426b03150130</vt:lpwstr>
      </vt:variant>
      <vt:variant>
        <vt:lpwstr/>
      </vt:variant>
      <vt:variant>
        <vt:i4>3014778</vt:i4>
      </vt:variant>
      <vt:variant>
        <vt:i4>33</vt:i4>
      </vt:variant>
      <vt:variant>
        <vt:i4>0</vt:i4>
      </vt:variant>
      <vt:variant>
        <vt:i4>5</vt:i4>
      </vt:variant>
      <vt:variant>
        <vt:lpwstr>https://www.dva.gov.au/about-us/overview/consultations-and-grants/grants-and-bursaries/building-excellence-support-and-2</vt:lpwstr>
      </vt:variant>
      <vt:variant>
        <vt:lpwstr>what-are-building-excellence-in-support-and-training-grants</vt:lpwstr>
      </vt:variant>
      <vt:variant>
        <vt:i4>4194388</vt:i4>
      </vt:variant>
      <vt:variant>
        <vt:i4>30</vt:i4>
      </vt:variant>
      <vt:variant>
        <vt:i4>0</vt:i4>
      </vt:variant>
      <vt:variant>
        <vt:i4>5</vt:i4>
      </vt:variant>
      <vt:variant>
        <vt:lpwstr>https://www.grants.gov.au/Go/Show?GoUuid=9093660b-c6f3-4c87-b179-81493fb54ed8</vt:lpwstr>
      </vt:variant>
      <vt:variant>
        <vt:lpwstr/>
      </vt:variant>
      <vt:variant>
        <vt:i4>5701697</vt:i4>
      </vt:variant>
      <vt:variant>
        <vt:i4>27</vt:i4>
      </vt:variant>
      <vt:variant>
        <vt:i4>0</vt:i4>
      </vt:variant>
      <vt:variant>
        <vt:i4>5</vt:i4>
      </vt:variant>
      <vt:variant>
        <vt:lpwstr>https://www.dva.gov.au/about-us/overview/consultations-and-grants/grants-and-bursaries/saluting-their-service</vt:lpwstr>
      </vt:variant>
      <vt:variant>
        <vt:lpwstr/>
      </vt:variant>
      <vt:variant>
        <vt:i4>1966080</vt:i4>
      </vt:variant>
      <vt:variant>
        <vt:i4>24</vt:i4>
      </vt:variant>
      <vt:variant>
        <vt:i4>0</vt:i4>
      </vt:variant>
      <vt:variant>
        <vt:i4>5</vt:i4>
      </vt:variant>
      <vt:variant>
        <vt:lpwstr>https://business.gov.au/grants-and-programs/growth-grants</vt:lpwstr>
      </vt:variant>
      <vt:variant>
        <vt:lpwstr/>
      </vt:variant>
      <vt:variant>
        <vt:i4>2818083</vt:i4>
      </vt:variant>
      <vt:variant>
        <vt:i4>21</vt:i4>
      </vt:variant>
      <vt:variant>
        <vt:i4>0</vt:i4>
      </vt:variant>
      <vt:variant>
        <vt:i4>5</vt:i4>
      </vt:variant>
      <vt:variant>
        <vt:lpwstr>https://business.gov.au/grants-and-programs/entrepreneurs-programme</vt:lpwstr>
      </vt:variant>
      <vt:variant>
        <vt:lpwstr/>
      </vt:variant>
      <vt:variant>
        <vt:i4>1638490</vt:i4>
      </vt:variant>
      <vt:variant>
        <vt:i4>18</vt:i4>
      </vt:variant>
      <vt:variant>
        <vt:i4>0</vt:i4>
      </vt:variant>
      <vt:variant>
        <vt:i4>5</vt:i4>
      </vt:variant>
      <vt:variant>
        <vt:lpwstr>https://www.grants.gov.au/Go/Show?GoUuid=a9cab9d4-8712-42b7-816c-544b1bedbda5</vt:lpwstr>
      </vt:variant>
      <vt:variant>
        <vt:lpwstr/>
      </vt:variant>
      <vt:variant>
        <vt:i4>1638407</vt:i4>
      </vt:variant>
      <vt:variant>
        <vt:i4>15</vt:i4>
      </vt:variant>
      <vt:variant>
        <vt:i4>0</vt:i4>
      </vt:variant>
      <vt:variant>
        <vt:i4>5</vt:i4>
      </vt:variant>
      <vt:variant>
        <vt:lpwstr>https://www.grants.gov.au/Go/Show?GoUuid=85bb8a30-6c9d-46d8-9167-c06ddc5455bf</vt:lpwstr>
      </vt:variant>
      <vt:variant>
        <vt:lpwstr/>
      </vt:variant>
      <vt:variant>
        <vt:i4>3276912</vt:i4>
      </vt:variant>
      <vt:variant>
        <vt:i4>12</vt:i4>
      </vt:variant>
      <vt:variant>
        <vt:i4>0</vt:i4>
      </vt:variant>
      <vt:variant>
        <vt:i4>5</vt:i4>
      </vt:variant>
      <vt:variant>
        <vt:lpwstr>https://www.ecq.qld.gov.au/electoral-boundaries/where-is-my-electorate</vt:lpwstr>
      </vt:variant>
      <vt:variant>
        <vt:lpwstr/>
      </vt:variant>
      <vt:variant>
        <vt:i4>1310813</vt:i4>
      </vt:variant>
      <vt:variant>
        <vt:i4>9</vt:i4>
      </vt:variant>
      <vt:variant>
        <vt:i4>0</vt:i4>
      </vt:variant>
      <vt:variant>
        <vt:i4>5</vt:i4>
      </vt:variant>
      <vt:variant>
        <vt:lpwstr>https://www.brisbane.qld.gov.au/about-council/governance-and-strategy/vision-and-strategy/brisbane-vision</vt:lpwstr>
      </vt:variant>
      <vt:variant>
        <vt:lpwstr/>
      </vt:variant>
      <vt:variant>
        <vt:i4>1441878</vt:i4>
      </vt:variant>
      <vt:variant>
        <vt:i4>6</vt:i4>
      </vt:variant>
      <vt:variant>
        <vt:i4>0</vt:i4>
      </vt:variant>
      <vt:variant>
        <vt:i4>5</vt:i4>
      </vt:variant>
      <vt:variant>
        <vt:lpwstr>https://www.cyjma.qld.gov.au/cmq-program</vt:lpwstr>
      </vt:variant>
      <vt:variant>
        <vt:lpwstr/>
      </vt:variant>
      <vt:variant>
        <vt:i4>2883701</vt:i4>
      </vt:variant>
      <vt:variant>
        <vt:i4>3</vt:i4>
      </vt:variant>
      <vt:variant>
        <vt:i4>0</vt:i4>
      </vt:variant>
      <vt:variant>
        <vt:i4>5</vt:i4>
      </vt:variant>
      <vt:variant>
        <vt:lpwstr>http://st.deviantart.net/news/creative-grant/the-creative-grant-guidelines.html</vt:lpwstr>
      </vt:variant>
      <vt:variant>
        <vt:lpwstr/>
      </vt:variant>
      <vt:variant>
        <vt:i4>3801141</vt:i4>
      </vt:variant>
      <vt:variant>
        <vt:i4>0</vt:i4>
      </vt:variant>
      <vt:variant>
        <vt:i4>0</vt:i4>
      </vt:variant>
      <vt:variant>
        <vt:i4>5</vt:i4>
      </vt:variant>
      <vt:variant>
        <vt:lpwstr>http://www.ppca.com.au/ppca-about-us/ppca-performers-trust-foundation/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Lunney, Lee (G. Perrett, MP)</dc:creator>
  <cp:keywords/>
  <dc:description/>
  <cp:lastModifiedBy>Grace Dowdle</cp:lastModifiedBy>
  <cp:revision>2</cp:revision>
  <dcterms:created xsi:type="dcterms:W3CDTF">2024-02-06T06:51:00Z</dcterms:created>
  <dcterms:modified xsi:type="dcterms:W3CDTF">2024-02-06T06:51:00Z</dcterms:modified>
</cp:coreProperties>
</file>